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C50F" w14:textId="77777777" w:rsidR="00AD46E0" w:rsidRPr="009F6DD8" w:rsidRDefault="00AD46E0" w:rsidP="00797A3F">
      <w:pPr>
        <w:shd w:val="clear" w:color="auto" w:fill="FFFFFF"/>
        <w:ind w:left="-567"/>
        <w:jc w:val="center"/>
        <w:rPr>
          <w:b/>
          <w:bCs/>
          <w:color w:val="222222"/>
          <w:sz w:val="27"/>
          <w:szCs w:val="27"/>
        </w:rPr>
      </w:pPr>
      <w:r w:rsidRPr="009F6DD8">
        <w:rPr>
          <w:b/>
          <w:noProof/>
          <w:color w:val="222222"/>
          <w:sz w:val="27"/>
          <w:szCs w:val="27"/>
        </w:rPr>
        <w:drawing>
          <wp:inline distT="0" distB="0" distL="0" distR="0" wp14:anchorId="4A9C584D" wp14:editId="6AF46FBE">
            <wp:extent cx="6667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09A67" w14:textId="77777777" w:rsidR="00C65A7A" w:rsidRPr="009F6DD8" w:rsidRDefault="00C65A7A" w:rsidP="00797A3F">
      <w:pPr>
        <w:shd w:val="clear" w:color="auto" w:fill="FFFFFF"/>
        <w:ind w:right="-1"/>
        <w:jc w:val="center"/>
        <w:rPr>
          <w:color w:val="000000"/>
          <w:spacing w:val="-13"/>
          <w:sz w:val="27"/>
          <w:szCs w:val="27"/>
        </w:rPr>
      </w:pPr>
    </w:p>
    <w:p w14:paraId="550045F9" w14:textId="77777777" w:rsidR="00AD46E0" w:rsidRPr="009F6DD8" w:rsidRDefault="00AD46E0" w:rsidP="00797A3F">
      <w:pPr>
        <w:shd w:val="clear" w:color="auto" w:fill="FFFFFF"/>
        <w:ind w:right="-1"/>
        <w:jc w:val="center"/>
        <w:rPr>
          <w:color w:val="000000"/>
          <w:spacing w:val="-13"/>
          <w:sz w:val="27"/>
          <w:szCs w:val="27"/>
        </w:rPr>
      </w:pPr>
      <w:r w:rsidRPr="009F6DD8">
        <w:rPr>
          <w:color w:val="000000"/>
          <w:spacing w:val="-13"/>
          <w:sz w:val="27"/>
          <w:szCs w:val="27"/>
        </w:rPr>
        <w:t>АДМИНИСТРАЦИЯ ПУШКИНОГОРСКОГО РАЙОНА</w:t>
      </w:r>
    </w:p>
    <w:p w14:paraId="06893229" w14:textId="77777777" w:rsidR="00AD46E0" w:rsidRPr="009F6DD8" w:rsidRDefault="00AD46E0" w:rsidP="00797A3F">
      <w:pPr>
        <w:shd w:val="clear" w:color="auto" w:fill="FFFFFF"/>
        <w:ind w:right="-1"/>
        <w:jc w:val="center"/>
        <w:rPr>
          <w:color w:val="000000"/>
          <w:spacing w:val="-10"/>
          <w:sz w:val="27"/>
          <w:szCs w:val="27"/>
        </w:rPr>
      </w:pPr>
      <w:r w:rsidRPr="009F6DD8">
        <w:rPr>
          <w:color w:val="000000"/>
          <w:spacing w:val="-10"/>
          <w:sz w:val="27"/>
          <w:szCs w:val="27"/>
        </w:rPr>
        <w:t>ПСКОВСКОЙ ОБЛАСТИ</w:t>
      </w:r>
    </w:p>
    <w:p w14:paraId="5855F40F" w14:textId="77777777" w:rsidR="00AD46E0" w:rsidRPr="009F6DD8" w:rsidRDefault="00AD46E0" w:rsidP="00797A3F">
      <w:pPr>
        <w:shd w:val="clear" w:color="auto" w:fill="FFFFFF"/>
        <w:ind w:right="-1"/>
        <w:jc w:val="center"/>
        <w:rPr>
          <w:color w:val="000000"/>
          <w:spacing w:val="-13"/>
          <w:sz w:val="27"/>
          <w:szCs w:val="27"/>
        </w:rPr>
      </w:pPr>
    </w:p>
    <w:p w14:paraId="7480C0E2" w14:textId="201A4119" w:rsidR="00AD46E0" w:rsidRPr="009F6DD8" w:rsidRDefault="00A3057F" w:rsidP="00797A3F">
      <w:pPr>
        <w:shd w:val="clear" w:color="auto" w:fill="FFFFFF"/>
        <w:rPr>
          <w:b/>
          <w:bCs/>
          <w:color w:val="000000"/>
          <w:spacing w:val="56"/>
          <w:sz w:val="27"/>
          <w:szCs w:val="27"/>
        </w:rPr>
      </w:pPr>
      <w:r w:rsidRPr="009F6DD8">
        <w:rPr>
          <w:b/>
          <w:bCs/>
          <w:color w:val="000000"/>
          <w:spacing w:val="56"/>
          <w:sz w:val="27"/>
          <w:szCs w:val="27"/>
        </w:rPr>
        <w:t xml:space="preserve">                         </w:t>
      </w:r>
      <w:r w:rsidR="00AD46E0" w:rsidRPr="009F6DD8">
        <w:rPr>
          <w:b/>
          <w:bCs/>
          <w:color w:val="000000"/>
          <w:spacing w:val="56"/>
          <w:sz w:val="27"/>
          <w:szCs w:val="27"/>
        </w:rPr>
        <w:t>ПОСТАНОВЛЕНИЕ</w:t>
      </w:r>
      <w:r w:rsidR="00E56B26" w:rsidRPr="009F6DD8">
        <w:rPr>
          <w:b/>
          <w:bCs/>
          <w:color w:val="000000"/>
          <w:spacing w:val="56"/>
          <w:sz w:val="27"/>
          <w:szCs w:val="27"/>
        </w:rPr>
        <w:tab/>
      </w:r>
    </w:p>
    <w:p w14:paraId="0A748B5A" w14:textId="77777777" w:rsidR="00AD46E0" w:rsidRPr="009F6DD8" w:rsidRDefault="00AD46E0" w:rsidP="00797A3F">
      <w:pPr>
        <w:shd w:val="clear" w:color="auto" w:fill="FFFFFF"/>
        <w:rPr>
          <w:color w:val="000000"/>
          <w:spacing w:val="-2"/>
          <w:sz w:val="27"/>
          <w:szCs w:val="27"/>
        </w:rPr>
      </w:pPr>
    </w:p>
    <w:p w14:paraId="3412A8E1" w14:textId="2A40218B" w:rsidR="00AD46E0" w:rsidRPr="009F6DD8" w:rsidRDefault="003B5B15" w:rsidP="00797A3F">
      <w:pPr>
        <w:shd w:val="clear" w:color="auto" w:fill="FFFFFF"/>
        <w:rPr>
          <w:color w:val="000000"/>
          <w:spacing w:val="-2"/>
          <w:sz w:val="27"/>
          <w:szCs w:val="27"/>
        </w:rPr>
      </w:pPr>
      <w:r w:rsidRPr="009F6DD8">
        <w:rPr>
          <w:color w:val="000000"/>
          <w:spacing w:val="-2"/>
          <w:sz w:val="27"/>
          <w:szCs w:val="27"/>
        </w:rPr>
        <w:t>0</w:t>
      </w:r>
      <w:r w:rsidR="00CE6B18">
        <w:rPr>
          <w:color w:val="000000"/>
          <w:spacing w:val="-2"/>
          <w:sz w:val="27"/>
          <w:szCs w:val="27"/>
        </w:rPr>
        <w:t>1</w:t>
      </w:r>
      <w:r w:rsidR="00AD46E0" w:rsidRPr="009F6DD8">
        <w:rPr>
          <w:color w:val="000000"/>
          <w:spacing w:val="-2"/>
          <w:sz w:val="27"/>
          <w:szCs w:val="27"/>
        </w:rPr>
        <w:t>.0</w:t>
      </w:r>
      <w:r w:rsidR="00CE6B18">
        <w:rPr>
          <w:color w:val="000000"/>
          <w:spacing w:val="-2"/>
          <w:sz w:val="27"/>
          <w:szCs w:val="27"/>
        </w:rPr>
        <w:t>7</w:t>
      </w:r>
      <w:r w:rsidR="00AD46E0" w:rsidRPr="009F6DD8">
        <w:rPr>
          <w:color w:val="000000"/>
          <w:spacing w:val="-2"/>
          <w:sz w:val="27"/>
          <w:szCs w:val="27"/>
        </w:rPr>
        <w:t>.202</w:t>
      </w:r>
      <w:r w:rsidR="00242140">
        <w:rPr>
          <w:color w:val="000000"/>
          <w:spacing w:val="-2"/>
          <w:sz w:val="27"/>
          <w:szCs w:val="27"/>
        </w:rPr>
        <w:t>5</w:t>
      </w:r>
      <w:r w:rsidR="00AD46E0" w:rsidRPr="009F6DD8">
        <w:rPr>
          <w:color w:val="000000"/>
          <w:spacing w:val="-2"/>
          <w:sz w:val="27"/>
          <w:szCs w:val="27"/>
        </w:rPr>
        <w:t xml:space="preserve">   №</w:t>
      </w:r>
      <w:r w:rsidR="00AE1EF4">
        <w:rPr>
          <w:color w:val="000000"/>
          <w:spacing w:val="-2"/>
          <w:sz w:val="27"/>
          <w:szCs w:val="27"/>
        </w:rPr>
        <w:t>40-н</w:t>
      </w:r>
      <w:r w:rsidR="00AD46E0" w:rsidRPr="009F6DD8">
        <w:rPr>
          <w:color w:val="000000"/>
          <w:spacing w:val="-2"/>
          <w:sz w:val="27"/>
          <w:szCs w:val="27"/>
        </w:rPr>
        <w:t xml:space="preserve">  </w:t>
      </w:r>
    </w:p>
    <w:p w14:paraId="4AE58785" w14:textId="77777777" w:rsidR="00AD46E0" w:rsidRPr="009F6DD8" w:rsidRDefault="00AD46E0" w:rsidP="00797A3F">
      <w:pPr>
        <w:pStyle w:val="20"/>
        <w:shd w:val="clear" w:color="auto" w:fill="auto"/>
        <w:spacing w:after="0" w:line="240" w:lineRule="auto"/>
        <w:rPr>
          <w:sz w:val="27"/>
          <w:szCs w:val="27"/>
        </w:rPr>
      </w:pPr>
    </w:p>
    <w:tbl>
      <w:tblPr>
        <w:tblStyle w:val="af2"/>
        <w:tblW w:w="12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6204"/>
      </w:tblGrid>
      <w:tr w:rsidR="00AD46E0" w:rsidRPr="009F6DD8" w14:paraId="45A67C99" w14:textId="77777777" w:rsidTr="00AD46E0">
        <w:tc>
          <w:tcPr>
            <w:tcW w:w="6771" w:type="dxa"/>
          </w:tcPr>
          <w:p w14:paraId="628CD39A" w14:textId="70B8F560" w:rsidR="00591A80" w:rsidRPr="009F6DD8" w:rsidRDefault="00881DED" w:rsidP="00797A3F">
            <w:pPr>
              <w:pStyle w:val="41"/>
              <w:numPr>
                <w:ilvl w:val="0"/>
                <w:numId w:val="0"/>
              </w:numPr>
              <w:jc w:val="both"/>
              <w:rPr>
                <w:rFonts w:eastAsia="Calibri"/>
                <w:color w:val="FF0000"/>
                <w:sz w:val="27"/>
                <w:szCs w:val="27"/>
              </w:rPr>
            </w:pPr>
            <w:r w:rsidRPr="009F6DD8">
              <w:rPr>
                <w:rFonts w:eastAsia="Calibri"/>
                <w:sz w:val="27"/>
                <w:szCs w:val="27"/>
              </w:rPr>
              <w:t>О</w:t>
            </w:r>
            <w:r w:rsidR="004B49D1" w:rsidRPr="009F6DD8">
              <w:rPr>
                <w:rFonts w:eastAsia="Calibri"/>
                <w:sz w:val="27"/>
                <w:szCs w:val="27"/>
              </w:rPr>
              <w:t xml:space="preserve"> мер</w:t>
            </w:r>
            <w:r w:rsidR="006A14DE" w:rsidRPr="009F6DD8">
              <w:rPr>
                <w:rFonts w:eastAsia="Calibri"/>
                <w:sz w:val="27"/>
                <w:szCs w:val="27"/>
              </w:rPr>
              <w:t>ах поддержки членов</w:t>
            </w:r>
            <w:r w:rsidR="004B49D1" w:rsidRPr="009F6DD8">
              <w:rPr>
                <w:rFonts w:eastAsia="Calibri"/>
                <w:sz w:val="27"/>
                <w:szCs w:val="27"/>
              </w:rPr>
              <w:t xml:space="preserve"> семей граждан, призванных на военную службу по мобилизации</w:t>
            </w:r>
            <w:r w:rsidR="00EC638A" w:rsidRPr="009F6DD8">
              <w:rPr>
                <w:rFonts w:eastAsia="Calibri"/>
                <w:sz w:val="27"/>
                <w:szCs w:val="27"/>
              </w:rPr>
              <w:t xml:space="preserve">, сотрудников отдельных органов, принимающих участие в специальной </w:t>
            </w:r>
            <w:r w:rsidR="006A14DE" w:rsidRPr="009F6DD8">
              <w:rPr>
                <w:rFonts w:eastAsia="Calibri"/>
                <w:sz w:val="27"/>
                <w:szCs w:val="27"/>
              </w:rPr>
              <w:t>военной операции, а также членов</w:t>
            </w:r>
            <w:r w:rsidR="00EC638A" w:rsidRPr="009F6DD8">
              <w:rPr>
                <w:rFonts w:eastAsia="Calibri"/>
                <w:sz w:val="27"/>
                <w:szCs w:val="27"/>
              </w:rPr>
              <w:t xml:space="preserve"> семей указанных граждан и сотрудников, погибших (умерших) в ходе специальной военной операции</w:t>
            </w:r>
          </w:p>
          <w:p w14:paraId="4F9EB66D" w14:textId="77777777" w:rsidR="00AD46E0" w:rsidRPr="009F6DD8" w:rsidRDefault="00AD46E0" w:rsidP="00797A3F">
            <w:pPr>
              <w:pStyle w:val="41"/>
              <w:numPr>
                <w:ilvl w:val="0"/>
                <w:numId w:val="0"/>
              </w:numPr>
              <w:rPr>
                <w:color w:val="FF0000"/>
                <w:sz w:val="27"/>
                <w:szCs w:val="27"/>
              </w:rPr>
            </w:pPr>
          </w:p>
        </w:tc>
        <w:tc>
          <w:tcPr>
            <w:tcW w:w="6204" w:type="dxa"/>
          </w:tcPr>
          <w:p w14:paraId="16C95AA0" w14:textId="77777777" w:rsidR="00AD46E0" w:rsidRPr="009F6DD8" w:rsidRDefault="00AD46E0" w:rsidP="00797A3F">
            <w:pPr>
              <w:pStyle w:val="af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</w:tr>
    </w:tbl>
    <w:p w14:paraId="1F06D692" w14:textId="77777777" w:rsidR="00C8151A" w:rsidRPr="009F6DD8" w:rsidRDefault="00C8151A" w:rsidP="00797A3F">
      <w:pPr>
        <w:ind w:left="567"/>
        <w:jc w:val="both"/>
        <w:rPr>
          <w:color w:val="FF0000"/>
          <w:sz w:val="27"/>
          <w:szCs w:val="27"/>
        </w:rPr>
      </w:pPr>
    </w:p>
    <w:p w14:paraId="64626279" w14:textId="617A3B3D" w:rsidR="007C3D20" w:rsidRPr="009F6DD8" w:rsidRDefault="00E56B26" w:rsidP="00797A3F">
      <w:pPr>
        <w:pStyle w:val="41"/>
        <w:numPr>
          <w:ilvl w:val="0"/>
          <w:numId w:val="0"/>
        </w:numPr>
        <w:jc w:val="both"/>
        <w:rPr>
          <w:sz w:val="27"/>
          <w:szCs w:val="27"/>
        </w:rPr>
      </w:pPr>
      <w:r w:rsidRPr="009F6DD8">
        <w:rPr>
          <w:sz w:val="27"/>
          <w:szCs w:val="27"/>
        </w:rPr>
        <w:tab/>
      </w:r>
      <w:r w:rsidR="000C77B1" w:rsidRPr="009F6DD8">
        <w:rPr>
          <w:sz w:val="27"/>
          <w:szCs w:val="27"/>
        </w:rPr>
        <w:tab/>
      </w:r>
      <w:r w:rsidR="004B49D1" w:rsidRPr="009F6DD8">
        <w:rPr>
          <w:sz w:val="27"/>
          <w:szCs w:val="27"/>
        </w:rPr>
        <w:t>На основании Указ</w:t>
      </w:r>
      <w:r w:rsidR="001A5DF4" w:rsidRPr="009F6DD8">
        <w:rPr>
          <w:sz w:val="27"/>
          <w:szCs w:val="27"/>
        </w:rPr>
        <w:t>а</w:t>
      </w:r>
      <w:r w:rsidR="004B49D1" w:rsidRPr="009F6DD8">
        <w:rPr>
          <w:sz w:val="27"/>
          <w:szCs w:val="27"/>
        </w:rPr>
        <w:t xml:space="preserve"> Губернатора Псковской области от 12.10.2022 г. №193-УГ «О мерах поддержки </w:t>
      </w:r>
      <w:r w:rsidR="001A5DF4" w:rsidRPr="009F6DD8">
        <w:rPr>
          <w:sz w:val="27"/>
          <w:szCs w:val="27"/>
        </w:rPr>
        <w:t xml:space="preserve">отдельных категорий </w:t>
      </w:r>
      <w:r w:rsidR="004B49D1" w:rsidRPr="009F6DD8">
        <w:rPr>
          <w:sz w:val="27"/>
          <w:szCs w:val="27"/>
        </w:rPr>
        <w:t>граждан Российской Федерации</w:t>
      </w:r>
      <w:r w:rsidR="001A5DF4" w:rsidRPr="009F6DD8">
        <w:rPr>
          <w:sz w:val="27"/>
          <w:szCs w:val="27"/>
        </w:rPr>
        <w:t xml:space="preserve"> и членов их семей в связи с проведением специальной военной операции» с последующими изменениями и дополнениями</w:t>
      </w:r>
      <w:r w:rsidR="00EC638A" w:rsidRPr="009F6DD8">
        <w:rPr>
          <w:sz w:val="27"/>
          <w:szCs w:val="27"/>
        </w:rPr>
        <w:t xml:space="preserve"> </w:t>
      </w:r>
      <w:r w:rsidR="000C77B1" w:rsidRPr="009F6DD8">
        <w:rPr>
          <w:sz w:val="27"/>
          <w:szCs w:val="27"/>
        </w:rPr>
        <w:t xml:space="preserve">Администрация </w:t>
      </w:r>
      <w:r w:rsidR="007C3D20" w:rsidRPr="009F6DD8">
        <w:rPr>
          <w:sz w:val="27"/>
          <w:szCs w:val="27"/>
        </w:rPr>
        <w:t>Пушкиногорского района</w:t>
      </w:r>
    </w:p>
    <w:p w14:paraId="2D68A814" w14:textId="77777777" w:rsidR="007C3D20" w:rsidRPr="009F6DD8" w:rsidRDefault="007C3D20" w:rsidP="00797A3F">
      <w:pPr>
        <w:pStyle w:val="20"/>
        <w:shd w:val="clear" w:color="auto" w:fill="auto"/>
        <w:spacing w:after="0" w:line="240" w:lineRule="auto"/>
        <w:ind w:firstLine="708"/>
        <w:rPr>
          <w:rStyle w:val="23"/>
          <w:rFonts w:eastAsiaTheme="minorHAnsi"/>
          <w:b w:val="0"/>
          <w:sz w:val="27"/>
          <w:szCs w:val="27"/>
        </w:rPr>
      </w:pPr>
      <w:r w:rsidRPr="009F6DD8">
        <w:rPr>
          <w:rStyle w:val="23"/>
          <w:rFonts w:eastAsiaTheme="minorHAnsi"/>
          <w:b w:val="0"/>
          <w:sz w:val="27"/>
          <w:szCs w:val="27"/>
        </w:rPr>
        <w:t>ПОСТАНОВЛЯЕТ:</w:t>
      </w:r>
    </w:p>
    <w:p w14:paraId="5E537A02" w14:textId="2EEB2E87" w:rsidR="006A14DE" w:rsidRPr="009F6DD8" w:rsidRDefault="00A8717B" w:rsidP="001743B5">
      <w:pPr>
        <w:pStyle w:val="41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eastAsia="Calibri"/>
          <w:sz w:val="27"/>
          <w:szCs w:val="27"/>
        </w:rPr>
      </w:pPr>
      <w:r w:rsidRPr="009F6DD8">
        <w:rPr>
          <w:rFonts w:eastAsia="Calibri"/>
          <w:sz w:val="27"/>
          <w:szCs w:val="27"/>
        </w:rPr>
        <w:t>П</w:t>
      </w:r>
      <w:r w:rsidR="009F6DD8" w:rsidRPr="009F6DD8">
        <w:rPr>
          <w:rFonts w:eastAsia="Calibri"/>
          <w:sz w:val="27"/>
          <w:szCs w:val="27"/>
        </w:rPr>
        <w:t>редоставить п</w:t>
      </w:r>
      <w:r w:rsidRPr="009F6DD8">
        <w:rPr>
          <w:rFonts w:eastAsia="Calibri"/>
          <w:sz w:val="27"/>
          <w:szCs w:val="27"/>
        </w:rPr>
        <w:t>роживающим на территории муниципального образования «</w:t>
      </w:r>
      <w:proofErr w:type="spellStart"/>
      <w:r w:rsidRPr="009F6DD8">
        <w:rPr>
          <w:rFonts w:eastAsia="Calibri"/>
          <w:sz w:val="27"/>
          <w:szCs w:val="27"/>
        </w:rPr>
        <w:t>Пушкиногорский</w:t>
      </w:r>
      <w:proofErr w:type="spellEnd"/>
      <w:r w:rsidRPr="009F6DD8">
        <w:rPr>
          <w:rFonts w:eastAsia="Calibri"/>
          <w:sz w:val="27"/>
          <w:szCs w:val="27"/>
        </w:rPr>
        <w:t xml:space="preserve"> район» ч</w:t>
      </w:r>
      <w:r w:rsidR="006A14DE" w:rsidRPr="009F6DD8">
        <w:rPr>
          <w:rFonts w:eastAsia="Calibri"/>
          <w:sz w:val="27"/>
          <w:szCs w:val="27"/>
        </w:rPr>
        <w:t>ленам семей мобилизованных граждан</w:t>
      </w:r>
      <w:r w:rsidRPr="009F6DD8">
        <w:rPr>
          <w:rFonts w:eastAsia="Calibri"/>
          <w:sz w:val="27"/>
          <w:szCs w:val="27"/>
        </w:rPr>
        <w:t xml:space="preserve"> </w:t>
      </w:r>
      <w:r w:rsidR="006A14DE" w:rsidRPr="009F6DD8">
        <w:rPr>
          <w:rFonts w:eastAsia="Calibri"/>
          <w:sz w:val="27"/>
          <w:szCs w:val="27"/>
        </w:rPr>
        <w:t>следующие меры поддержки:</w:t>
      </w:r>
    </w:p>
    <w:p w14:paraId="7B96778A" w14:textId="26B87F78" w:rsidR="006A14DE" w:rsidRPr="009F6DD8" w:rsidRDefault="006A14DE" w:rsidP="006A14DE">
      <w:pPr>
        <w:pStyle w:val="af"/>
        <w:widowControl w:val="0"/>
        <w:numPr>
          <w:ilvl w:val="1"/>
          <w:numId w:val="15"/>
        </w:numPr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 xml:space="preserve">освобождение членов семей мобилизованных </w:t>
      </w:r>
      <w:r w:rsidRPr="009F6DD8">
        <w:rPr>
          <w:rFonts w:ascii="Times New Roman" w:eastAsia="Calibri" w:hAnsi="Times New Roman"/>
          <w:sz w:val="27"/>
          <w:szCs w:val="27"/>
        </w:rPr>
        <w:t xml:space="preserve">граждан </w:t>
      </w:r>
      <w:r w:rsidRPr="009F6DD8">
        <w:rPr>
          <w:rFonts w:ascii="Times New Roman" w:hAnsi="Times New Roman"/>
          <w:sz w:val="27"/>
          <w:szCs w:val="27"/>
        </w:rPr>
        <w:t>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организациях;</w:t>
      </w:r>
    </w:p>
    <w:p w14:paraId="5674F001" w14:textId="789E6A06" w:rsidR="006A14DE" w:rsidRPr="009F6DD8" w:rsidRDefault="006A14DE" w:rsidP="006A14DE">
      <w:pPr>
        <w:pStyle w:val="af"/>
        <w:widowControl w:val="0"/>
        <w:numPr>
          <w:ilvl w:val="1"/>
          <w:numId w:val="15"/>
        </w:numPr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 xml:space="preserve">первоочередное зачисление детей мобилизованных </w:t>
      </w:r>
      <w:r w:rsidRPr="009F6DD8">
        <w:rPr>
          <w:rFonts w:ascii="Times New Roman" w:eastAsia="Calibri" w:hAnsi="Times New Roman"/>
          <w:sz w:val="27"/>
          <w:szCs w:val="27"/>
        </w:rPr>
        <w:t>граждан в муниципальные образовательные организации;</w:t>
      </w:r>
    </w:p>
    <w:p w14:paraId="5F282E67" w14:textId="77EE8130" w:rsidR="006A14DE" w:rsidRPr="009F6DD8" w:rsidRDefault="006A14DE" w:rsidP="006A14DE">
      <w:pPr>
        <w:pStyle w:val="af"/>
        <w:widowControl w:val="0"/>
        <w:numPr>
          <w:ilvl w:val="1"/>
          <w:numId w:val="15"/>
        </w:num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eastAsia="Calibri" w:hAnsi="Times New Roman"/>
          <w:sz w:val="27"/>
          <w:szCs w:val="27"/>
        </w:rPr>
        <w:t xml:space="preserve">первоочередной перевод </w:t>
      </w:r>
      <w:r w:rsidRPr="009F6DD8">
        <w:rPr>
          <w:rFonts w:ascii="Times New Roman" w:hAnsi="Times New Roman"/>
          <w:sz w:val="27"/>
          <w:szCs w:val="27"/>
        </w:rPr>
        <w:t xml:space="preserve">детей мобилизованных </w:t>
      </w:r>
      <w:r w:rsidRPr="009F6DD8">
        <w:rPr>
          <w:rFonts w:ascii="Times New Roman" w:eastAsia="Calibri" w:hAnsi="Times New Roman"/>
          <w:sz w:val="27"/>
          <w:szCs w:val="27"/>
        </w:rPr>
        <w:t>граждан в муниципальные дошкольные образовательные организации и муниципальные общеобразовательные организации, расположенные рядом с местом проживания членов семей мобилизованных граждан;</w:t>
      </w:r>
    </w:p>
    <w:p w14:paraId="23890FAB" w14:textId="5B834858" w:rsidR="006A14DE" w:rsidRPr="009F6DD8" w:rsidRDefault="006A14DE" w:rsidP="006A14DE">
      <w:pPr>
        <w:pStyle w:val="af"/>
        <w:widowControl w:val="0"/>
        <w:numPr>
          <w:ilvl w:val="1"/>
          <w:numId w:val="15"/>
        </w:num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 xml:space="preserve">обеспечение бесплатным горячим питанием детей мобилизованных </w:t>
      </w:r>
      <w:r w:rsidRPr="009F6DD8">
        <w:rPr>
          <w:rFonts w:ascii="Times New Roman" w:eastAsia="Calibri" w:hAnsi="Times New Roman"/>
          <w:sz w:val="27"/>
          <w:szCs w:val="27"/>
        </w:rPr>
        <w:t xml:space="preserve">граждан, </w:t>
      </w:r>
      <w:r w:rsidRPr="009F6DD8">
        <w:rPr>
          <w:rFonts w:ascii="Times New Roman" w:hAnsi="Times New Roman"/>
          <w:sz w:val="27"/>
          <w:szCs w:val="27"/>
        </w:rPr>
        <w:t>обучающихся в муниципальных общеобразовательных организациях и осваивающих образовательные программы начального общего, основного общего и среднего общего образования.</w:t>
      </w:r>
    </w:p>
    <w:p w14:paraId="3D86D010" w14:textId="28523714" w:rsidR="006A14DE" w:rsidRPr="009F6DD8" w:rsidRDefault="00A8717B" w:rsidP="001743B5">
      <w:pPr>
        <w:pStyle w:val="41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eastAsia="Calibri"/>
          <w:sz w:val="27"/>
          <w:szCs w:val="27"/>
        </w:rPr>
      </w:pPr>
      <w:r w:rsidRPr="009F6DD8">
        <w:rPr>
          <w:rFonts w:eastAsia="Calibri"/>
          <w:sz w:val="27"/>
          <w:szCs w:val="27"/>
        </w:rPr>
        <w:t>П</w:t>
      </w:r>
      <w:r w:rsidR="009F6DD8" w:rsidRPr="009F6DD8">
        <w:rPr>
          <w:rFonts w:eastAsia="Calibri"/>
          <w:sz w:val="27"/>
          <w:szCs w:val="27"/>
        </w:rPr>
        <w:t>редоставить п</w:t>
      </w:r>
      <w:r w:rsidRPr="009F6DD8">
        <w:rPr>
          <w:rFonts w:eastAsia="Calibri"/>
          <w:sz w:val="27"/>
          <w:szCs w:val="27"/>
        </w:rPr>
        <w:t>роживающим на территории муниципального образования «</w:t>
      </w:r>
      <w:proofErr w:type="spellStart"/>
      <w:r w:rsidRPr="009F6DD8">
        <w:rPr>
          <w:rFonts w:eastAsia="Calibri"/>
          <w:sz w:val="27"/>
          <w:szCs w:val="27"/>
        </w:rPr>
        <w:t>Пушкиногорский</w:t>
      </w:r>
      <w:proofErr w:type="spellEnd"/>
      <w:r w:rsidRPr="009F6DD8">
        <w:rPr>
          <w:rFonts w:eastAsia="Calibri"/>
          <w:sz w:val="27"/>
          <w:szCs w:val="27"/>
        </w:rPr>
        <w:t xml:space="preserve"> район» ч</w:t>
      </w:r>
      <w:r w:rsidR="006A14DE" w:rsidRPr="009F6DD8">
        <w:rPr>
          <w:rFonts w:eastAsia="Calibri"/>
          <w:sz w:val="27"/>
          <w:szCs w:val="27"/>
        </w:rPr>
        <w:t xml:space="preserve">ленам семей принимающих участие в специальной военной операции военнослужащих ВС РФ, военнослужащих ФСБ, сотрудников </w:t>
      </w:r>
      <w:proofErr w:type="spellStart"/>
      <w:r w:rsidR="006A14DE" w:rsidRPr="009F6DD8">
        <w:rPr>
          <w:rFonts w:eastAsia="Calibri"/>
          <w:sz w:val="27"/>
          <w:szCs w:val="27"/>
        </w:rPr>
        <w:t>Росгвардии</w:t>
      </w:r>
      <w:proofErr w:type="spellEnd"/>
      <w:r w:rsidR="006A14DE" w:rsidRPr="009F6DD8">
        <w:rPr>
          <w:rFonts w:eastAsia="Calibri"/>
          <w:sz w:val="27"/>
          <w:szCs w:val="27"/>
        </w:rPr>
        <w:t xml:space="preserve">, сотрудников ОВД, </w:t>
      </w:r>
      <w:r w:rsidR="006A14DE" w:rsidRPr="009F6DD8">
        <w:rPr>
          <w:rFonts w:eastAsia="Calibri"/>
          <w:sz w:val="27"/>
          <w:szCs w:val="27"/>
        </w:rPr>
        <w:lastRenderedPageBreak/>
        <w:t>сотрудников УИС (далее – военнослужащие и сотрудники, принимающие участие в специальной военной операции)</w:t>
      </w:r>
      <w:r w:rsidRPr="009F6DD8">
        <w:rPr>
          <w:rFonts w:eastAsia="Calibri"/>
          <w:sz w:val="27"/>
          <w:szCs w:val="27"/>
        </w:rPr>
        <w:t xml:space="preserve">, </w:t>
      </w:r>
      <w:r w:rsidR="00115C53" w:rsidRPr="009F6DD8">
        <w:rPr>
          <w:rFonts w:eastAsia="Calibri"/>
          <w:sz w:val="27"/>
          <w:szCs w:val="27"/>
        </w:rPr>
        <w:t>следующие меры поддержки:</w:t>
      </w:r>
    </w:p>
    <w:p w14:paraId="58A8C297" w14:textId="357BBABD" w:rsidR="00115C53" w:rsidRPr="009F6DD8" w:rsidRDefault="00115C53" w:rsidP="00115C53">
      <w:pPr>
        <w:pStyle w:val="af"/>
        <w:widowControl w:val="0"/>
        <w:numPr>
          <w:ilvl w:val="1"/>
          <w:numId w:val="15"/>
        </w:numPr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освобождение членов семей военнослужащих и сотрудников, принимающих участие в специальной военной операции,</w:t>
      </w:r>
      <w:r w:rsidRPr="009F6DD8">
        <w:rPr>
          <w:rFonts w:ascii="Times New Roman" w:eastAsia="Calibri" w:hAnsi="Times New Roman"/>
          <w:sz w:val="27"/>
          <w:szCs w:val="27"/>
        </w:rPr>
        <w:t xml:space="preserve"> </w:t>
      </w:r>
      <w:r w:rsidRPr="009F6DD8">
        <w:rPr>
          <w:rFonts w:ascii="Times New Roman" w:hAnsi="Times New Roman"/>
          <w:sz w:val="27"/>
          <w:szCs w:val="27"/>
        </w:rPr>
        <w:t>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организациях;</w:t>
      </w:r>
    </w:p>
    <w:p w14:paraId="5F778C1F" w14:textId="2F67E4F4" w:rsidR="00115C53" w:rsidRPr="009F6DD8" w:rsidRDefault="00115C53" w:rsidP="00115C53">
      <w:pPr>
        <w:pStyle w:val="af"/>
        <w:widowControl w:val="0"/>
        <w:numPr>
          <w:ilvl w:val="1"/>
          <w:numId w:val="15"/>
        </w:num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обеспечение бесплатным горячим питанием детей военнослужащих и сотрудников, принимающих участие в специальной военной операции</w:t>
      </w:r>
      <w:r w:rsidRPr="009F6DD8">
        <w:rPr>
          <w:rFonts w:ascii="Times New Roman" w:eastAsia="Calibri" w:hAnsi="Times New Roman"/>
          <w:sz w:val="27"/>
          <w:szCs w:val="27"/>
        </w:rPr>
        <w:t xml:space="preserve">, </w:t>
      </w:r>
      <w:r w:rsidRPr="009F6DD8">
        <w:rPr>
          <w:rFonts w:ascii="Times New Roman" w:hAnsi="Times New Roman"/>
          <w:sz w:val="27"/>
          <w:szCs w:val="27"/>
        </w:rPr>
        <w:t>обучающихся в муниципальных общеобразовательных организациях и осваивающих образовательные программы начального общего, основного общего и среднего общего образования.</w:t>
      </w:r>
    </w:p>
    <w:p w14:paraId="50741B60" w14:textId="2AB2E9B4" w:rsidR="00115C53" w:rsidRPr="009F6DD8" w:rsidRDefault="001C5C73" w:rsidP="00115C53">
      <w:pPr>
        <w:pStyle w:val="41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eastAsia="Calibri"/>
          <w:sz w:val="27"/>
          <w:szCs w:val="27"/>
        </w:rPr>
      </w:pPr>
      <w:proofErr w:type="gramStart"/>
      <w:r w:rsidRPr="009F6DD8">
        <w:rPr>
          <w:rFonts w:eastAsia="Calibri"/>
          <w:sz w:val="27"/>
          <w:szCs w:val="27"/>
        </w:rPr>
        <w:t>П</w:t>
      </w:r>
      <w:r w:rsidR="009F6DD8" w:rsidRPr="009F6DD8">
        <w:rPr>
          <w:rFonts w:eastAsia="Calibri"/>
          <w:sz w:val="27"/>
          <w:szCs w:val="27"/>
        </w:rPr>
        <w:t>редоставить п</w:t>
      </w:r>
      <w:r w:rsidRPr="009F6DD8">
        <w:rPr>
          <w:rFonts w:eastAsia="Calibri"/>
          <w:sz w:val="27"/>
          <w:szCs w:val="27"/>
        </w:rPr>
        <w:t>роживающим на территории муниципального образования «</w:t>
      </w:r>
      <w:proofErr w:type="spellStart"/>
      <w:r w:rsidRPr="009F6DD8">
        <w:rPr>
          <w:rFonts w:eastAsia="Calibri"/>
          <w:sz w:val="27"/>
          <w:szCs w:val="27"/>
        </w:rPr>
        <w:t>Пушкиногорский</w:t>
      </w:r>
      <w:proofErr w:type="spellEnd"/>
      <w:r w:rsidRPr="009F6DD8">
        <w:rPr>
          <w:rFonts w:eastAsia="Calibri"/>
          <w:sz w:val="27"/>
          <w:szCs w:val="27"/>
        </w:rPr>
        <w:t xml:space="preserve"> район» </w:t>
      </w:r>
      <w:r w:rsidR="00D2466C" w:rsidRPr="009F6DD8">
        <w:rPr>
          <w:rFonts w:eastAsia="Calibri"/>
          <w:sz w:val="27"/>
          <w:szCs w:val="27"/>
        </w:rPr>
        <w:t>ч</w:t>
      </w:r>
      <w:r w:rsidR="00115C53" w:rsidRPr="009F6DD8">
        <w:rPr>
          <w:rFonts w:eastAsia="Calibri"/>
          <w:sz w:val="27"/>
          <w:szCs w:val="27"/>
        </w:rPr>
        <w:t xml:space="preserve">ленам семей мобилизованных граждан, военнослужащих ВС РФ, военнослужащих ФСБ, сотрудников </w:t>
      </w:r>
      <w:proofErr w:type="spellStart"/>
      <w:r w:rsidR="00115C53" w:rsidRPr="009F6DD8">
        <w:rPr>
          <w:rFonts w:eastAsia="Calibri"/>
          <w:sz w:val="27"/>
          <w:szCs w:val="27"/>
        </w:rPr>
        <w:t>Росгвардии</w:t>
      </w:r>
      <w:proofErr w:type="spellEnd"/>
      <w:r w:rsidR="00115C53" w:rsidRPr="009F6DD8">
        <w:rPr>
          <w:rFonts w:eastAsia="Calibri"/>
          <w:sz w:val="27"/>
          <w:szCs w:val="27"/>
        </w:rPr>
        <w:t>, сотрудников ОВД, сотрудников УИС, погибших при исполнении обязанностей военной службы, службы, служебных обязанностей при участии в специальной военной операции или умерших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</w:t>
      </w:r>
      <w:proofErr w:type="gramEnd"/>
      <w:r w:rsidR="00115C53" w:rsidRPr="009F6DD8">
        <w:rPr>
          <w:rFonts w:eastAsia="Calibri"/>
          <w:sz w:val="27"/>
          <w:szCs w:val="27"/>
        </w:rPr>
        <w:t xml:space="preserve"> военной операции (далее – военнослужащие (сотрудники), погибшие в ходе специально</w:t>
      </w:r>
      <w:r w:rsidR="00A8717B" w:rsidRPr="009F6DD8">
        <w:rPr>
          <w:rFonts w:eastAsia="Calibri"/>
          <w:sz w:val="27"/>
          <w:szCs w:val="27"/>
        </w:rPr>
        <w:t>й военной операции</w:t>
      </w:r>
      <w:r w:rsidR="00EE4CFB" w:rsidRPr="009F6DD8">
        <w:rPr>
          <w:rFonts w:eastAsia="Calibri"/>
          <w:sz w:val="27"/>
          <w:szCs w:val="27"/>
        </w:rPr>
        <w:t>, при выполнении специальных задач</w:t>
      </w:r>
      <w:r w:rsidR="00A8717B" w:rsidRPr="009F6DD8">
        <w:rPr>
          <w:rFonts w:eastAsia="Calibri"/>
          <w:sz w:val="27"/>
          <w:szCs w:val="27"/>
        </w:rPr>
        <w:t xml:space="preserve">), </w:t>
      </w:r>
      <w:r w:rsidR="00115C53" w:rsidRPr="009F6DD8">
        <w:rPr>
          <w:rFonts w:eastAsia="Calibri"/>
          <w:sz w:val="27"/>
          <w:szCs w:val="27"/>
        </w:rPr>
        <w:t>следующие меры поддержки:</w:t>
      </w:r>
    </w:p>
    <w:p w14:paraId="69978D02" w14:textId="5123C944" w:rsidR="00115C53" w:rsidRPr="009F6DD8" w:rsidRDefault="00115C53" w:rsidP="00115C53">
      <w:pPr>
        <w:pStyle w:val="af"/>
        <w:widowControl w:val="0"/>
        <w:numPr>
          <w:ilvl w:val="1"/>
          <w:numId w:val="15"/>
        </w:numPr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освобождение членов семей военнослужащих (сотрудников), погибших в ходе специальной военной операции,</w:t>
      </w:r>
      <w:r w:rsidRPr="009F6DD8">
        <w:rPr>
          <w:rFonts w:ascii="Times New Roman" w:eastAsia="Calibri" w:hAnsi="Times New Roman"/>
          <w:sz w:val="27"/>
          <w:szCs w:val="27"/>
        </w:rPr>
        <w:t xml:space="preserve"> </w:t>
      </w:r>
      <w:r w:rsidR="00EE4CFB" w:rsidRPr="009F6DD8">
        <w:rPr>
          <w:rFonts w:ascii="Times New Roman" w:eastAsia="Calibri" w:hAnsi="Times New Roman"/>
          <w:sz w:val="27"/>
          <w:szCs w:val="27"/>
        </w:rPr>
        <w:t xml:space="preserve">при выполнении специальных задач, </w:t>
      </w:r>
      <w:r w:rsidRPr="009F6DD8">
        <w:rPr>
          <w:rFonts w:ascii="Times New Roman" w:hAnsi="Times New Roman"/>
          <w:sz w:val="27"/>
          <w:szCs w:val="27"/>
        </w:rPr>
        <w:t>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организациях;</w:t>
      </w:r>
    </w:p>
    <w:p w14:paraId="76097332" w14:textId="64ED0859" w:rsidR="00115C53" w:rsidRPr="009F6DD8" w:rsidRDefault="00115C53" w:rsidP="00115C53">
      <w:pPr>
        <w:pStyle w:val="af"/>
        <w:widowControl w:val="0"/>
        <w:numPr>
          <w:ilvl w:val="1"/>
          <w:numId w:val="15"/>
        </w:numPr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внеочередное зачисление детей военнослужащих (сотрудников), погибших в ходе специальной военной операции,</w:t>
      </w:r>
      <w:r w:rsidRPr="009F6DD8">
        <w:rPr>
          <w:rFonts w:ascii="Times New Roman" w:eastAsia="Calibri" w:hAnsi="Times New Roman"/>
          <w:sz w:val="27"/>
          <w:szCs w:val="27"/>
        </w:rPr>
        <w:t xml:space="preserve"> </w:t>
      </w:r>
      <w:r w:rsidR="00EE4CFB" w:rsidRPr="009F6DD8">
        <w:rPr>
          <w:rFonts w:ascii="Times New Roman" w:eastAsia="Calibri" w:hAnsi="Times New Roman"/>
          <w:sz w:val="27"/>
          <w:szCs w:val="27"/>
        </w:rPr>
        <w:t xml:space="preserve">при выполнении специальных задач, </w:t>
      </w:r>
      <w:r w:rsidRPr="009F6DD8">
        <w:rPr>
          <w:rFonts w:ascii="Times New Roman" w:eastAsia="Calibri" w:hAnsi="Times New Roman"/>
          <w:sz w:val="27"/>
          <w:szCs w:val="27"/>
        </w:rPr>
        <w:t>в муниципальные образовательные организации;</w:t>
      </w:r>
    </w:p>
    <w:p w14:paraId="63952D76" w14:textId="74662595" w:rsidR="00115C53" w:rsidRPr="009F6DD8" w:rsidRDefault="00115C53" w:rsidP="00115C53">
      <w:pPr>
        <w:pStyle w:val="af"/>
        <w:widowControl w:val="0"/>
        <w:numPr>
          <w:ilvl w:val="1"/>
          <w:numId w:val="15"/>
        </w:num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eastAsia="Calibri" w:hAnsi="Times New Roman"/>
          <w:sz w:val="27"/>
          <w:szCs w:val="27"/>
        </w:rPr>
        <w:t xml:space="preserve">первоочередной перевод </w:t>
      </w:r>
      <w:r w:rsidRPr="009F6DD8">
        <w:rPr>
          <w:rFonts w:ascii="Times New Roman" w:hAnsi="Times New Roman"/>
          <w:sz w:val="27"/>
          <w:szCs w:val="27"/>
        </w:rPr>
        <w:t>детей военнослужащих (сотрудников), погибших в ходе специальной военной операции,</w:t>
      </w:r>
      <w:r w:rsidRPr="009F6DD8">
        <w:rPr>
          <w:rFonts w:ascii="Times New Roman" w:eastAsia="Calibri" w:hAnsi="Times New Roman"/>
          <w:sz w:val="27"/>
          <w:szCs w:val="27"/>
        </w:rPr>
        <w:t xml:space="preserve"> </w:t>
      </w:r>
      <w:r w:rsidR="00EE4CFB" w:rsidRPr="009F6DD8">
        <w:rPr>
          <w:rFonts w:ascii="Times New Roman" w:eastAsia="Calibri" w:hAnsi="Times New Roman"/>
          <w:sz w:val="27"/>
          <w:szCs w:val="27"/>
        </w:rPr>
        <w:t xml:space="preserve">при выполнении специальных задач, </w:t>
      </w:r>
      <w:r w:rsidRPr="009F6DD8">
        <w:rPr>
          <w:rFonts w:ascii="Times New Roman" w:eastAsia="Calibri" w:hAnsi="Times New Roman"/>
          <w:sz w:val="27"/>
          <w:szCs w:val="27"/>
        </w:rPr>
        <w:t>в муниципальные дошкольные образовательные организации и муниципальные общеобразовательные организации, расположенные рядом с местом проживания членов семей военнослужащих (сотрудников), погибших в ходе специальной военной операции;</w:t>
      </w:r>
    </w:p>
    <w:p w14:paraId="6CFE0213" w14:textId="0AA0504A" w:rsidR="00115C53" w:rsidRPr="009F6DD8" w:rsidRDefault="00115C53" w:rsidP="00115C53">
      <w:pPr>
        <w:pStyle w:val="af"/>
        <w:widowControl w:val="0"/>
        <w:numPr>
          <w:ilvl w:val="1"/>
          <w:numId w:val="15"/>
        </w:num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обеспечение бесплатным горячим питанием детей военнослужащих (сотрудников), погибших в ходе специальной военной операции</w:t>
      </w:r>
      <w:r w:rsidRPr="009F6DD8">
        <w:rPr>
          <w:rFonts w:ascii="Times New Roman" w:eastAsia="Calibri" w:hAnsi="Times New Roman"/>
          <w:sz w:val="27"/>
          <w:szCs w:val="27"/>
        </w:rPr>
        <w:t xml:space="preserve">, </w:t>
      </w:r>
      <w:r w:rsidRPr="009F6DD8">
        <w:rPr>
          <w:rFonts w:ascii="Times New Roman" w:hAnsi="Times New Roman"/>
          <w:sz w:val="27"/>
          <w:szCs w:val="27"/>
        </w:rPr>
        <w:t>обучающихся в муниципальных общеобразовательных организациях и осваивающих образовательные программы начального общего, основного общего и среднего общего образования.</w:t>
      </w:r>
    </w:p>
    <w:p w14:paraId="6B7B9D96" w14:textId="48E01BE0" w:rsidR="00A310D8" w:rsidRPr="009F6DD8" w:rsidRDefault="00A310D8" w:rsidP="00A310D8">
      <w:pPr>
        <w:pStyle w:val="41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eastAsia="Calibri"/>
          <w:sz w:val="27"/>
          <w:szCs w:val="27"/>
        </w:rPr>
      </w:pPr>
      <w:proofErr w:type="gramStart"/>
      <w:r w:rsidRPr="009F6DD8">
        <w:rPr>
          <w:rFonts w:eastAsia="Calibri"/>
          <w:sz w:val="27"/>
          <w:szCs w:val="27"/>
        </w:rPr>
        <w:t>П</w:t>
      </w:r>
      <w:r w:rsidR="009F6DD8" w:rsidRPr="009F6DD8">
        <w:rPr>
          <w:rFonts w:eastAsia="Calibri"/>
          <w:sz w:val="27"/>
          <w:szCs w:val="27"/>
        </w:rPr>
        <w:t>редоставить п</w:t>
      </w:r>
      <w:r w:rsidRPr="009F6DD8">
        <w:rPr>
          <w:rFonts w:eastAsia="Calibri"/>
          <w:sz w:val="27"/>
          <w:szCs w:val="27"/>
        </w:rPr>
        <w:t>роживающим на территории муниципального образования «</w:t>
      </w:r>
      <w:proofErr w:type="spellStart"/>
      <w:r w:rsidRPr="009F6DD8">
        <w:rPr>
          <w:rFonts w:eastAsia="Calibri"/>
          <w:sz w:val="27"/>
          <w:szCs w:val="27"/>
        </w:rPr>
        <w:t>Пушкиногорский</w:t>
      </w:r>
      <w:proofErr w:type="spellEnd"/>
      <w:r w:rsidRPr="009F6DD8">
        <w:rPr>
          <w:rFonts w:eastAsia="Calibri"/>
          <w:sz w:val="27"/>
          <w:szCs w:val="27"/>
        </w:rPr>
        <w:t xml:space="preserve"> район» членам семей мобилизованных граждан, </w:t>
      </w:r>
      <w:r w:rsidRPr="009F6DD8">
        <w:rPr>
          <w:rFonts w:eastAsia="Calibri"/>
          <w:sz w:val="27"/>
          <w:szCs w:val="27"/>
        </w:rPr>
        <w:lastRenderedPageBreak/>
        <w:t xml:space="preserve">военнослужащих ВС РФ, военнослужащих ФСБ, сотрудников </w:t>
      </w:r>
      <w:proofErr w:type="spellStart"/>
      <w:r w:rsidRPr="009F6DD8">
        <w:rPr>
          <w:rFonts w:eastAsia="Calibri"/>
          <w:sz w:val="27"/>
          <w:szCs w:val="27"/>
        </w:rPr>
        <w:t>Росгвардии</w:t>
      </w:r>
      <w:proofErr w:type="spellEnd"/>
      <w:r w:rsidRPr="009F6DD8">
        <w:rPr>
          <w:rFonts w:eastAsia="Calibri"/>
          <w:sz w:val="27"/>
          <w:szCs w:val="27"/>
        </w:rPr>
        <w:t>, сотрудников ОВД, сотрудников УИС, принимавших участие в специальной военной операции, выполнении специальных задач, уволенных с военной службы, службы вследствие увечья (ранения, травмы, контузии) или заболевания, полученных ими при исполнении обязанностей военной службы, службы, служебных обязанностей</w:t>
      </w:r>
      <w:r w:rsidR="009F6DD8" w:rsidRPr="009F6DD8">
        <w:rPr>
          <w:rFonts w:eastAsia="Calibri"/>
          <w:sz w:val="27"/>
          <w:szCs w:val="27"/>
        </w:rPr>
        <w:t>,</w:t>
      </w:r>
      <w:r w:rsidRPr="009F6DD8">
        <w:rPr>
          <w:rFonts w:eastAsia="Calibri"/>
          <w:sz w:val="27"/>
          <w:szCs w:val="27"/>
        </w:rPr>
        <w:t xml:space="preserve"> следующие меры поддержки:</w:t>
      </w:r>
      <w:proofErr w:type="gramEnd"/>
    </w:p>
    <w:p w14:paraId="7EE08A56" w14:textId="7F85B35B" w:rsidR="00A310D8" w:rsidRPr="009F6DD8" w:rsidRDefault="00A310D8" w:rsidP="00A310D8">
      <w:pPr>
        <w:pStyle w:val="af"/>
        <w:widowControl w:val="0"/>
        <w:numPr>
          <w:ilvl w:val="1"/>
          <w:numId w:val="15"/>
        </w:num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proofErr w:type="gramStart"/>
      <w:r w:rsidRPr="009F6DD8">
        <w:rPr>
          <w:rFonts w:ascii="Times New Roman" w:hAnsi="Times New Roman"/>
          <w:sz w:val="27"/>
          <w:szCs w:val="27"/>
        </w:rPr>
        <w:t>обеспечение бесплатным горячим питанием обучающихся, осваивающих образовательные программы начального общего, основного общего и среднего общего образования в муниципальных общеобразовательных учреждениях.</w:t>
      </w:r>
      <w:proofErr w:type="gramEnd"/>
    </w:p>
    <w:p w14:paraId="0EF6E4BB" w14:textId="7C6D2F24" w:rsidR="001743B5" w:rsidRPr="009F6DD8" w:rsidRDefault="00731F9B" w:rsidP="001743B5">
      <w:pPr>
        <w:pStyle w:val="41"/>
        <w:widowControl w:val="0"/>
        <w:numPr>
          <w:ilvl w:val="0"/>
          <w:numId w:val="15"/>
        </w:numPr>
        <w:tabs>
          <w:tab w:val="left" w:pos="993"/>
        </w:tabs>
        <w:jc w:val="both"/>
        <w:rPr>
          <w:sz w:val="27"/>
          <w:szCs w:val="27"/>
        </w:rPr>
      </w:pPr>
      <w:proofErr w:type="gramStart"/>
      <w:r w:rsidRPr="009F6DD8">
        <w:rPr>
          <w:sz w:val="27"/>
          <w:szCs w:val="27"/>
        </w:rPr>
        <w:t>Предоставить</w:t>
      </w:r>
      <w:r w:rsidR="001743B5" w:rsidRPr="009F6DD8">
        <w:rPr>
          <w:sz w:val="27"/>
          <w:szCs w:val="27"/>
        </w:rPr>
        <w:t xml:space="preserve"> </w:t>
      </w:r>
      <w:r w:rsidRPr="009F6DD8">
        <w:rPr>
          <w:sz w:val="27"/>
          <w:szCs w:val="27"/>
        </w:rPr>
        <w:t>меры поддержки, предусмотренные пунктом 1 настоящего постановления, в период прохождения мобилизованными гражданами военной службы в Вооруженных Силах Российской Федерации</w:t>
      </w:r>
      <w:r w:rsidR="00EE4CFB" w:rsidRPr="009F6DD8">
        <w:rPr>
          <w:sz w:val="27"/>
          <w:szCs w:val="27"/>
        </w:rPr>
        <w:t xml:space="preserve"> (включая период их непрерывного нахождения на лечении в лечебных учреждениях, нахождения в отпуске, в том числе по болезни)</w:t>
      </w:r>
      <w:r w:rsidR="00A310D8" w:rsidRPr="009F6DD8">
        <w:rPr>
          <w:sz w:val="27"/>
          <w:szCs w:val="27"/>
        </w:rPr>
        <w:t xml:space="preserve">, </w:t>
      </w:r>
      <w:r w:rsidR="00EE4CFB" w:rsidRPr="009F6DD8">
        <w:rPr>
          <w:sz w:val="27"/>
          <w:szCs w:val="27"/>
        </w:rPr>
        <w:t xml:space="preserve">период нахождения мобилизованного гражданина в плену (за исключением случаев добровольной сдачи в плен), </w:t>
      </w:r>
      <w:r w:rsidR="00A310D8" w:rsidRPr="009F6DD8">
        <w:rPr>
          <w:sz w:val="27"/>
          <w:szCs w:val="27"/>
        </w:rPr>
        <w:t xml:space="preserve">период </w:t>
      </w:r>
      <w:r w:rsidR="00EE4CFB" w:rsidRPr="009F6DD8">
        <w:rPr>
          <w:sz w:val="27"/>
          <w:szCs w:val="27"/>
        </w:rPr>
        <w:t xml:space="preserve">пропажи без вести или </w:t>
      </w:r>
      <w:r w:rsidR="00A310D8" w:rsidRPr="009F6DD8">
        <w:rPr>
          <w:sz w:val="27"/>
          <w:szCs w:val="27"/>
        </w:rPr>
        <w:t>безвестного отсутствия мобилизованного гражданина</w:t>
      </w:r>
      <w:proofErr w:type="gramEnd"/>
      <w:r w:rsidR="00EE4CFB" w:rsidRPr="009F6DD8">
        <w:rPr>
          <w:sz w:val="27"/>
          <w:szCs w:val="27"/>
        </w:rPr>
        <w:t xml:space="preserve"> при исполнении им обязанностей военной службы в ходе специальной военной операции, при выполнении специальных задач, но не позднее дня окончания специальной военной операции</w:t>
      </w:r>
      <w:r w:rsidR="00BC5A4D" w:rsidRPr="009F6DD8">
        <w:rPr>
          <w:sz w:val="27"/>
          <w:szCs w:val="27"/>
        </w:rPr>
        <w:t>.</w:t>
      </w:r>
    </w:p>
    <w:p w14:paraId="58606455" w14:textId="3655E8E4" w:rsidR="00731F9B" w:rsidRPr="009F6DD8" w:rsidRDefault="00731F9B" w:rsidP="00BC5A4D">
      <w:pPr>
        <w:ind w:left="708" w:firstLine="708"/>
        <w:jc w:val="both"/>
        <w:rPr>
          <w:sz w:val="27"/>
          <w:szCs w:val="27"/>
        </w:rPr>
      </w:pPr>
      <w:proofErr w:type="gramStart"/>
      <w:r w:rsidRPr="009F6DD8">
        <w:rPr>
          <w:sz w:val="27"/>
          <w:szCs w:val="27"/>
        </w:rPr>
        <w:t>Предоставить меры поддержки, предусмотренные пунктом 2 настоящего постановления, в период участия в специальной военной операции военнослужащих и сотрудников</w:t>
      </w:r>
      <w:r w:rsidR="00BC5A4D" w:rsidRPr="009F6DD8">
        <w:rPr>
          <w:sz w:val="27"/>
          <w:szCs w:val="27"/>
        </w:rPr>
        <w:t xml:space="preserve">, </w:t>
      </w:r>
      <w:r w:rsidR="00B04094" w:rsidRPr="009F6DD8">
        <w:rPr>
          <w:sz w:val="27"/>
          <w:szCs w:val="27"/>
        </w:rPr>
        <w:t>выполнения ими специальных задач (включая период их непрерывного нахождения на лечении в лечебных учреждениях, нахождения в отпуске, в том числе по болезни)</w:t>
      </w:r>
      <w:r w:rsidR="00EE4CFB" w:rsidRPr="009F6DD8">
        <w:rPr>
          <w:sz w:val="27"/>
          <w:szCs w:val="27"/>
        </w:rPr>
        <w:t>,</w:t>
      </w:r>
      <w:r w:rsidR="00B04094" w:rsidRPr="009F6DD8">
        <w:rPr>
          <w:sz w:val="27"/>
          <w:szCs w:val="27"/>
        </w:rPr>
        <w:t xml:space="preserve"> период нахождения военнослужащего, сотрудника в плену (за исключением случаев добровольной сдачи в плен), период пропажи без вести или</w:t>
      </w:r>
      <w:r w:rsidR="00EE4CFB" w:rsidRPr="009F6DD8">
        <w:rPr>
          <w:sz w:val="27"/>
          <w:szCs w:val="27"/>
        </w:rPr>
        <w:t xml:space="preserve"> безвестного отсутствия</w:t>
      </w:r>
      <w:proofErr w:type="gramEnd"/>
      <w:r w:rsidR="00EE4CFB" w:rsidRPr="009F6DD8">
        <w:rPr>
          <w:sz w:val="27"/>
          <w:szCs w:val="27"/>
        </w:rPr>
        <w:t xml:space="preserve"> военнослужащего, сотрудника</w:t>
      </w:r>
      <w:r w:rsidR="00B04094" w:rsidRPr="009F6DD8">
        <w:rPr>
          <w:sz w:val="27"/>
          <w:szCs w:val="27"/>
        </w:rPr>
        <w:t xml:space="preserve"> при исполнении им обязанностей военной службы, службы, служебных обязанностей в ходе специальной военной операции, при выполнении специальных задач, но не позднее дня окончания специальной военной операции</w:t>
      </w:r>
      <w:r w:rsidR="00BC5A4D" w:rsidRPr="009F6DD8">
        <w:rPr>
          <w:sz w:val="27"/>
          <w:szCs w:val="27"/>
        </w:rPr>
        <w:t>.</w:t>
      </w:r>
    </w:p>
    <w:p w14:paraId="336C7118" w14:textId="18D44913" w:rsidR="00BC5A4D" w:rsidRPr="009F6DD8" w:rsidRDefault="00BC5A4D" w:rsidP="00BC5A4D">
      <w:pPr>
        <w:ind w:left="708" w:firstLine="708"/>
        <w:jc w:val="both"/>
        <w:rPr>
          <w:sz w:val="27"/>
          <w:szCs w:val="27"/>
        </w:rPr>
      </w:pPr>
      <w:r w:rsidRPr="009F6DD8">
        <w:rPr>
          <w:sz w:val="27"/>
          <w:szCs w:val="27"/>
        </w:rPr>
        <w:t>Предоставить меры поддержки, предусмотренные пунктом 3 настоящего постановления</w:t>
      </w:r>
      <w:r w:rsidR="00A8717B" w:rsidRPr="009F6DD8">
        <w:rPr>
          <w:sz w:val="27"/>
          <w:szCs w:val="27"/>
        </w:rPr>
        <w:t>, со дня гибели (смерти) военнослужащего (сотрудника), погибшего в ходе специальной военной операции,</w:t>
      </w:r>
      <w:r w:rsidR="00B04094" w:rsidRPr="009F6DD8">
        <w:rPr>
          <w:sz w:val="27"/>
          <w:szCs w:val="27"/>
        </w:rPr>
        <w:t xml:space="preserve"> при выполнении специальных задач,</w:t>
      </w:r>
      <w:r w:rsidR="00A8717B" w:rsidRPr="009F6DD8">
        <w:rPr>
          <w:sz w:val="27"/>
          <w:szCs w:val="27"/>
        </w:rPr>
        <w:t xml:space="preserve"> до окончания специальной военной операции.</w:t>
      </w:r>
    </w:p>
    <w:p w14:paraId="0DA36A7F" w14:textId="51395584" w:rsidR="00EE4CFB" w:rsidRPr="009F6DD8" w:rsidRDefault="00EE4CFB" w:rsidP="00BC5A4D">
      <w:pPr>
        <w:ind w:left="708" w:firstLine="708"/>
        <w:jc w:val="both"/>
        <w:rPr>
          <w:sz w:val="27"/>
          <w:szCs w:val="27"/>
        </w:rPr>
      </w:pPr>
      <w:r w:rsidRPr="009F6DD8">
        <w:rPr>
          <w:sz w:val="27"/>
          <w:szCs w:val="27"/>
        </w:rPr>
        <w:t>Предоставить меры поддержки, предусмотренные пунктом 4 настоящего постановления, до окончания специальной военной операции.</w:t>
      </w:r>
    </w:p>
    <w:p w14:paraId="76AF3C60" w14:textId="0D221DF7" w:rsidR="00ED7452" w:rsidRPr="009F6DD8" w:rsidRDefault="004B49D1" w:rsidP="001743B5">
      <w:pPr>
        <w:pStyle w:val="af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Для получения указанных мер поддержки члены сем</w:t>
      </w:r>
      <w:r w:rsidR="00ED7452" w:rsidRPr="009F6DD8">
        <w:rPr>
          <w:rFonts w:ascii="Times New Roman" w:hAnsi="Times New Roman"/>
          <w:sz w:val="27"/>
          <w:szCs w:val="27"/>
        </w:rPr>
        <w:t>ей</w:t>
      </w:r>
      <w:r w:rsidRPr="009F6DD8">
        <w:rPr>
          <w:rFonts w:ascii="Times New Roman" w:hAnsi="Times New Roman"/>
          <w:sz w:val="27"/>
          <w:szCs w:val="27"/>
        </w:rPr>
        <w:t xml:space="preserve"> граждан, </w:t>
      </w:r>
      <w:r w:rsidR="00ED7452" w:rsidRPr="009F6DD8">
        <w:rPr>
          <w:rFonts w:ascii="Times New Roman" w:eastAsia="Calibri" w:hAnsi="Times New Roman"/>
          <w:sz w:val="27"/>
          <w:szCs w:val="27"/>
        </w:rPr>
        <w:t xml:space="preserve">призванных на военную службу по мобилизации, </w:t>
      </w:r>
      <w:r w:rsidR="00A8717B" w:rsidRPr="009F6DD8">
        <w:rPr>
          <w:rFonts w:ascii="Times New Roman" w:eastAsia="Calibri" w:hAnsi="Times New Roman"/>
          <w:sz w:val="27"/>
          <w:szCs w:val="27"/>
        </w:rPr>
        <w:t xml:space="preserve">военнослужащих и </w:t>
      </w:r>
      <w:r w:rsidR="00ED7452" w:rsidRPr="009F6DD8">
        <w:rPr>
          <w:rFonts w:ascii="Times New Roman" w:eastAsia="Calibri" w:hAnsi="Times New Roman"/>
          <w:sz w:val="27"/>
          <w:szCs w:val="27"/>
        </w:rPr>
        <w:t>сотрудников</w:t>
      </w:r>
      <w:r w:rsidR="00A8717B" w:rsidRPr="009F6DD8">
        <w:rPr>
          <w:rFonts w:ascii="Times New Roman" w:eastAsia="Calibri" w:hAnsi="Times New Roman"/>
          <w:sz w:val="27"/>
          <w:szCs w:val="27"/>
        </w:rPr>
        <w:t>,</w:t>
      </w:r>
      <w:r w:rsidR="00ED7452" w:rsidRPr="009F6DD8">
        <w:rPr>
          <w:rFonts w:ascii="Times New Roman" w:eastAsia="Calibri" w:hAnsi="Times New Roman"/>
          <w:sz w:val="27"/>
          <w:szCs w:val="27"/>
        </w:rPr>
        <w:t xml:space="preserve"> принимающих участие в специальной военной операции, а также члены семей </w:t>
      </w:r>
      <w:r w:rsidR="00A8717B" w:rsidRPr="009F6DD8">
        <w:rPr>
          <w:rFonts w:ascii="Times New Roman" w:eastAsia="Calibri" w:hAnsi="Times New Roman"/>
          <w:sz w:val="27"/>
          <w:szCs w:val="27"/>
        </w:rPr>
        <w:t>военнослужащих</w:t>
      </w:r>
      <w:r w:rsidR="00ED7452" w:rsidRPr="009F6DD8">
        <w:rPr>
          <w:rFonts w:ascii="Times New Roman" w:eastAsia="Calibri" w:hAnsi="Times New Roman"/>
          <w:sz w:val="27"/>
          <w:szCs w:val="27"/>
        </w:rPr>
        <w:t xml:space="preserve"> </w:t>
      </w:r>
      <w:r w:rsidR="00A8717B" w:rsidRPr="009F6DD8">
        <w:rPr>
          <w:rFonts w:ascii="Times New Roman" w:eastAsia="Calibri" w:hAnsi="Times New Roman"/>
          <w:sz w:val="27"/>
          <w:szCs w:val="27"/>
        </w:rPr>
        <w:t>(</w:t>
      </w:r>
      <w:r w:rsidR="00ED7452" w:rsidRPr="009F6DD8">
        <w:rPr>
          <w:rFonts w:ascii="Times New Roman" w:eastAsia="Calibri" w:hAnsi="Times New Roman"/>
          <w:sz w:val="27"/>
          <w:szCs w:val="27"/>
        </w:rPr>
        <w:t>сотрудников</w:t>
      </w:r>
      <w:r w:rsidR="00A8717B" w:rsidRPr="009F6DD8">
        <w:rPr>
          <w:rFonts w:ascii="Times New Roman" w:eastAsia="Calibri" w:hAnsi="Times New Roman"/>
          <w:sz w:val="27"/>
          <w:szCs w:val="27"/>
        </w:rPr>
        <w:t>)</w:t>
      </w:r>
      <w:r w:rsidR="00ED7452" w:rsidRPr="009F6DD8">
        <w:rPr>
          <w:rFonts w:ascii="Times New Roman" w:eastAsia="Calibri" w:hAnsi="Times New Roman"/>
          <w:sz w:val="27"/>
          <w:szCs w:val="27"/>
        </w:rPr>
        <w:t xml:space="preserve">, погибших в ходе специальной военной операции, </w:t>
      </w:r>
      <w:r w:rsidRPr="009F6DD8">
        <w:rPr>
          <w:rFonts w:ascii="Times New Roman" w:hAnsi="Times New Roman"/>
          <w:sz w:val="27"/>
          <w:szCs w:val="27"/>
        </w:rPr>
        <w:t xml:space="preserve">предоставляют в образовательные </w:t>
      </w:r>
      <w:r w:rsidRPr="009F6DD8">
        <w:rPr>
          <w:rFonts w:ascii="Times New Roman" w:hAnsi="Times New Roman"/>
          <w:sz w:val="27"/>
          <w:szCs w:val="27"/>
        </w:rPr>
        <w:lastRenderedPageBreak/>
        <w:t>учреждения следующие документы:</w:t>
      </w:r>
    </w:p>
    <w:p w14:paraId="3BAC2064" w14:textId="77777777" w:rsidR="004B49D1" w:rsidRPr="009F6DD8" w:rsidRDefault="004B49D1" w:rsidP="001743B5">
      <w:pPr>
        <w:pStyle w:val="af"/>
        <w:widowControl w:val="0"/>
        <w:numPr>
          <w:ilvl w:val="1"/>
          <w:numId w:val="15"/>
        </w:numPr>
        <w:tabs>
          <w:tab w:val="left" w:pos="1134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 xml:space="preserve">заявление на имя директора школа / </w:t>
      </w:r>
      <w:proofErr w:type="gramStart"/>
      <w:r w:rsidRPr="009F6DD8">
        <w:rPr>
          <w:rFonts w:ascii="Times New Roman" w:hAnsi="Times New Roman"/>
          <w:sz w:val="27"/>
          <w:szCs w:val="27"/>
        </w:rPr>
        <w:t>заведующего</w:t>
      </w:r>
      <w:proofErr w:type="gramEnd"/>
      <w:r w:rsidRPr="009F6DD8">
        <w:rPr>
          <w:rFonts w:ascii="Times New Roman" w:hAnsi="Times New Roman"/>
          <w:sz w:val="27"/>
          <w:szCs w:val="27"/>
        </w:rPr>
        <w:t xml:space="preserve"> детского сада о предоставлении меры поддержки в соответствии с указом Губернатора Псковской области от 12.10.2022 г. №193-УГ;</w:t>
      </w:r>
    </w:p>
    <w:p w14:paraId="55637D5C" w14:textId="589A2E4D" w:rsidR="004B49D1" w:rsidRPr="009F6DD8" w:rsidRDefault="00F0779E" w:rsidP="001743B5">
      <w:pPr>
        <w:pStyle w:val="af"/>
        <w:widowControl w:val="0"/>
        <w:numPr>
          <w:ilvl w:val="1"/>
          <w:numId w:val="15"/>
        </w:numPr>
        <w:tabs>
          <w:tab w:val="left" w:pos="1134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документ</w:t>
      </w:r>
      <w:r w:rsidR="004B49D1" w:rsidRPr="009F6DD8">
        <w:rPr>
          <w:rFonts w:ascii="Times New Roman" w:hAnsi="Times New Roman"/>
          <w:sz w:val="27"/>
          <w:szCs w:val="27"/>
        </w:rPr>
        <w:t xml:space="preserve"> о том, что гражданин </w:t>
      </w:r>
      <w:r w:rsidR="00ED7452" w:rsidRPr="009F6DD8">
        <w:rPr>
          <w:rFonts w:ascii="Times New Roman" w:hAnsi="Times New Roman"/>
          <w:sz w:val="27"/>
          <w:szCs w:val="27"/>
        </w:rPr>
        <w:t>принимает</w:t>
      </w:r>
      <w:r w:rsidR="009F6DD8" w:rsidRPr="009F6DD8">
        <w:rPr>
          <w:rFonts w:ascii="Times New Roman" w:hAnsi="Times New Roman"/>
          <w:sz w:val="27"/>
          <w:szCs w:val="27"/>
        </w:rPr>
        <w:t xml:space="preserve"> (принимал)</w:t>
      </w:r>
      <w:r w:rsidR="00ED7452" w:rsidRPr="009F6DD8">
        <w:rPr>
          <w:rFonts w:ascii="Times New Roman" w:hAnsi="Times New Roman"/>
          <w:sz w:val="27"/>
          <w:szCs w:val="27"/>
        </w:rPr>
        <w:t xml:space="preserve"> участие </w:t>
      </w:r>
      <w:r w:rsidR="00D63CCD" w:rsidRPr="009F6DD8">
        <w:rPr>
          <w:rFonts w:ascii="Times New Roman" w:hAnsi="Times New Roman"/>
          <w:sz w:val="27"/>
          <w:szCs w:val="27"/>
        </w:rPr>
        <w:t>в специальной военной операции</w:t>
      </w:r>
      <w:r w:rsidR="004B49D1" w:rsidRPr="009F6DD8">
        <w:rPr>
          <w:rFonts w:ascii="Times New Roman" w:hAnsi="Times New Roman"/>
          <w:sz w:val="27"/>
          <w:szCs w:val="27"/>
        </w:rPr>
        <w:t>;</w:t>
      </w:r>
      <w:r w:rsidR="00D63CCD" w:rsidRPr="009F6DD8">
        <w:rPr>
          <w:rFonts w:ascii="Times New Roman" w:hAnsi="Times New Roman"/>
          <w:sz w:val="27"/>
          <w:szCs w:val="27"/>
        </w:rPr>
        <w:t xml:space="preserve"> в случае гибели (смерти) </w:t>
      </w:r>
      <w:r w:rsidR="00D63CCD" w:rsidRPr="009F6DD8">
        <w:rPr>
          <w:rFonts w:ascii="Times New Roman" w:eastAsia="Calibri" w:hAnsi="Times New Roman"/>
          <w:sz w:val="27"/>
          <w:szCs w:val="27"/>
        </w:rPr>
        <w:t>военнослужащего (сотрудника), погибшего в ходе специальной военной операции – документ, подтверждающий, что гражданин погиб при выполнении задач специальной военной операции;</w:t>
      </w:r>
    </w:p>
    <w:p w14:paraId="64CD14E0" w14:textId="77777777" w:rsidR="00F0779E" w:rsidRPr="009F6DD8" w:rsidRDefault="004B49D1" w:rsidP="001743B5">
      <w:pPr>
        <w:pStyle w:val="af"/>
        <w:widowControl w:val="0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свидетельство о рождении ребенка</w:t>
      </w:r>
      <w:r w:rsidR="00F0779E" w:rsidRPr="009F6DD8">
        <w:rPr>
          <w:rFonts w:ascii="Times New Roman" w:hAnsi="Times New Roman"/>
          <w:sz w:val="27"/>
          <w:szCs w:val="27"/>
        </w:rPr>
        <w:t>/детей;</w:t>
      </w:r>
    </w:p>
    <w:p w14:paraId="2AA6C924" w14:textId="77777777" w:rsidR="004B49D1" w:rsidRPr="009F6DD8" w:rsidRDefault="00F0779E" w:rsidP="001743B5">
      <w:pPr>
        <w:pStyle w:val="af"/>
        <w:widowControl w:val="0"/>
        <w:numPr>
          <w:ilvl w:val="1"/>
          <w:numId w:val="15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иные документы (при необходимости)</w:t>
      </w:r>
      <w:r w:rsidR="0018652D" w:rsidRPr="009F6DD8">
        <w:rPr>
          <w:rFonts w:ascii="Times New Roman" w:hAnsi="Times New Roman"/>
          <w:sz w:val="27"/>
          <w:szCs w:val="27"/>
        </w:rPr>
        <w:t>.</w:t>
      </w:r>
    </w:p>
    <w:p w14:paraId="5B7F35E7" w14:textId="77777777" w:rsidR="00F0779E" w:rsidRPr="009F6DD8" w:rsidRDefault="00D63CCD" w:rsidP="001743B5">
      <w:pPr>
        <w:pStyle w:val="af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r w:rsidRPr="009F6DD8">
        <w:rPr>
          <w:rFonts w:ascii="Times New Roman" w:hAnsi="Times New Roman"/>
          <w:sz w:val="27"/>
          <w:szCs w:val="27"/>
        </w:rPr>
        <w:t>Муниципальным о</w:t>
      </w:r>
      <w:r w:rsidR="00F0779E" w:rsidRPr="009F6DD8">
        <w:rPr>
          <w:rFonts w:ascii="Times New Roman" w:hAnsi="Times New Roman"/>
          <w:sz w:val="27"/>
          <w:szCs w:val="27"/>
        </w:rPr>
        <w:t>бразовательны</w:t>
      </w:r>
      <w:r w:rsidRPr="009F6DD8">
        <w:rPr>
          <w:rFonts w:ascii="Times New Roman" w:hAnsi="Times New Roman"/>
          <w:sz w:val="27"/>
          <w:szCs w:val="27"/>
        </w:rPr>
        <w:t>м</w:t>
      </w:r>
      <w:r w:rsidR="00F0779E" w:rsidRPr="009F6DD8">
        <w:rPr>
          <w:rFonts w:ascii="Times New Roman" w:hAnsi="Times New Roman"/>
          <w:sz w:val="27"/>
          <w:szCs w:val="27"/>
        </w:rPr>
        <w:t xml:space="preserve"> </w:t>
      </w:r>
      <w:r w:rsidRPr="009F6DD8">
        <w:rPr>
          <w:rFonts w:ascii="Times New Roman" w:hAnsi="Times New Roman"/>
          <w:sz w:val="27"/>
          <w:szCs w:val="27"/>
        </w:rPr>
        <w:t>организациям</w:t>
      </w:r>
      <w:r w:rsidR="00F0779E" w:rsidRPr="009F6DD8">
        <w:rPr>
          <w:rFonts w:ascii="Times New Roman" w:hAnsi="Times New Roman"/>
          <w:sz w:val="27"/>
          <w:szCs w:val="27"/>
        </w:rPr>
        <w:t xml:space="preserve"> ежемесячно в срок до 03 числа предоставлят</w:t>
      </w:r>
      <w:r w:rsidRPr="009F6DD8">
        <w:rPr>
          <w:rFonts w:ascii="Times New Roman" w:hAnsi="Times New Roman"/>
          <w:sz w:val="27"/>
          <w:szCs w:val="27"/>
        </w:rPr>
        <w:t>ь</w:t>
      </w:r>
      <w:r w:rsidR="00F0779E" w:rsidRPr="009F6DD8">
        <w:rPr>
          <w:rFonts w:ascii="Times New Roman" w:hAnsi="Times New Roman"/>
          <w:sz w:val="27"/>
          <w:szCs w:val="27"/>
        </w:rPr>
        <w:t xml:space="preserve"> в Финансовое управление Пушкиногорского района сведения для компенсации расходов по обеспечению указанных мер поддержки.</w:t>
      </w:r>
    </w:p>
    <w:p w14:paraId="57CB05D5" w14:textId="190B4372" w:rsidR="00D63CCD" w:rsidRPr="009F6DD8" w:rsidRDefault="00670E17" w:rsidP="00B04094">
      <w:pPr>
        <w:pStyle w:val="af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proofErr w:type="gramStart"/>
      <w:r w:rsidRPr="009F6DD8">
        <w:rPr>
          <w:rFonts w:ascii="Times New Roman" w:hAnsi="Times New Roman"/>
          <w:sz w:val="27"/>
          <w:szCs w:val="27"/>
        </w:rPr>
        <w:t>Признать утратившим силу постановлени</w:t>
      </w:r>
      <w:r w:rsidR="00B04094" w:rsidRPr="009F6DD8">
        <w:rPr>
          <w:rFonts w:ascii="Times New Roman" w:hAnsi="Times New Roman"/>
          <w:sz w:val="27"/>
          <w:szCs w:val="27"/>
        </w:rPr>
        <w:t>е</w:t>
      </w:r>
      <w:r w:rsidRPr="009F6DD8">
        <w:rPr>
          <w:rFonts w:ascii="Times New Roman" w:hAnsi="Times New Roman"/>
          <w:sz w:val="27"/>
          <w:szCs w:val="27"/>
        </w:rPr>
        <w:t xml:space="preserve"> Админ</w:t>
      </w:r>
      <w:r w:rsidR="00B04094" w:rsidRPr="009F6DD8">
        <w:rPr>
          <w:rFonts w:ascii="Times New Roman" w:hAnsi="Times New Roman"/>
          <w:sz w:val="27"/>
          <w:szCs w:val="27"/>
        </w:rPr>
        <w:t xml:space="preserve">истрации Пушкиногорского района </w:t>
      </w:r>
      <w:r w:rsidRPr="009F6DD8">
        <w:rPr>
          <w:rFonts w:ascii="Times New Roman" w:hAnsi="Times New Roman"/>
          <w:sz w:val="27"/>
          <w:szCs w:val="27"/>
        </w:rPr>
        <w:t xml:space="preserve">от </w:t>
      </w:r>
      <w:r w:rsidR="00B04094" w:rsidRPr="009F6DD8">
        <w:rPr>
          <w:rFonts w:ascii="Times New Roman" w:hAnsi="Times New Roman"/>
          <w:sz w:val="27"/>
          <w:szCs w:val="27"/>
        </w:rPr>
        <w:t>22</w:t>
      </w:r>
      <w:r w:rsidRPr="009F6DD8">
        <w:rPr>
          <w:rFonts w:ascii="Times New Roman" w:hAnsi="Times New Roman"/>
          <w:sz w:val="27"/>
          <w:szCs w:val="27"/>
        </w:rPr>
        <w:t>.0</w:t>
      </w:r>
      <w:r w:rsidR="00B04094" w:rsidRPr="009F6DD8">
        <w:rPr>
          <w:rFonts w:ascii="Times New Roman" w:hAnsi="Times New Roman"/>
          <w:sz w:val="27"/>
          <w:szCs w:val="27"/>
        </w:rPr>
        <w:t>5</w:t>
      </w:r>
      <w:r w:rsidRPr="009F6DD8">
        <w:rPr>
          <w:rFonts w:ascii="Times New Roman" w:hAnsi="Times New Roman"/>
          <w:sz w:val="27"/>
          <w:szCs w:val="27"/>
        </w:rPr>
        <w:t>.202</w:t>
      </w:r>
      <w:r w:rsidR="00B04094" w:rsidRPr="009F6DD8">
        <w:rPr>
          <w:rFonts w:ascii="Times New Roman" w:hAnsi="Times New Roman"/>
          <w:sz w:val="27"/>
          <w:szCs w:val="27"/>
        </w:rPr>
        <w:t>3 г. №57-н</w:t>
      </w:r>
      <w:r w:rsidRPr="009F6DD8">
        <w:rPr>
          <w:rFonts w:ascii="Times New Roman" w:hAnsi="Times New Roman"/>
          <w:sz w:val="27"/>
          <w:szCs w:val="27"/>
        </w:rPr>
        <w:t xml:space="preserve"> «О порядке предоставления мер поддержки членам семей граждан, призванных на военную службу по мобилизации</w:t>
      </w:r>
      <w:r w:rsidR="00B04094" w:rsidRPr="009F6DD8">
        <w:rPr>
          <w:rFonts w:ascii="Times New Roman" w:hAnsi="Times New Roman"/>
          <w:sz w:val="27"/>
          <w:szCs w:val="27"/>
        </w:rPr>
        <w:t>, сотрудников отдельных органов, принимающих участие в специальной военной операции, а также членам семей указанных граждан и сотрудников, погибших (умерших) в ходе специальной военной операции</w:t>
      </w:r>
      <w:r w:rsidRPr="009F6DD8">
        <w:rPr>
          <w:rFonts w:ascii="Times New Roman" w:hAnsi="Times New Roman"/>
          <w:sz w:val="27"/>
          <w:szCs w:val="27"/>
        </w:rPr>
        <w:t>»</w:t>
      </w:r>
      <w:r w:rsidR="00B04094" w:rsidRPr="009F6DD8">
        <w:rPr>
          <w:rFonts w:ascii="Times New Roman" w:hAnsi="Times New Roman"/>
          <w:sz w:val="27"/>
          <w:szCs w:val="27"/>
        </w:rPr>
        <w:t xml:space="preserve"> со всеми изменениями.</w:t>
      </w:r>
      <w:proofErr w:type="gramEnd"/>
    </w:p>
    <w:p w14:paraId="7ADA790C" w14:textId="77777777" w:rsidR="009F6DD8" w:rsidRPr="009F6DD8" w:rsidRDefault="009F6DD8" w:rsidP="009F6DD8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rPr>
          <w:rStyle w:val="CharStyle5"/>
          <w:sz w:val="27"/>
          <w:szCs w:val="27"/>
          <w:highlight w:val="none"/>
        </w:rPr>
      </w:pPr>
      <w:r w:rsidRPr="009F6DD8">
        <w:rPr>
          <w:sz w:val="27"/>
          <w:szCs w:val="27"/>
        </w:rPr>
        <w:t xml:space="preserve">Опубликовать настоящее постановление в сетевом издании «Нормативные правовые акты Псковской области» в сети Интернет по адресу: http://pravo.pskov.ru и </w:t>
      </w:r>
      <w:proofErr w:type="gramStart"/>
      <w:r w:rsidRPr="009F6DD8">
        <w:rPr>
          <w:sz w:val="27"/>
          <w:szCs w:val="27"/>
        </w:rPr>
        <w:t>разместить</w:t>
      </w:r>
      <w:proofErr w:type="gramEnd"/>
      <w:r w:rsidRPr="009F6DD8">
        <w:rPr>
          <w:sz w:val="27"/>
          <w:szCs w:val="27"/>
        </w:rPr>
        <w:t xml:space="preserve"> настоящее постановление на сайте муниципального  образования «</w:t>
      </w:r>
      <w:proofErr w:type="spellStart"/>
      <w:r w:rsidRPr="009F6DD8">
        <w:rPr>
          <w:sz w:val="27"/>
          <w:szCs w:val="27"/>
        </w:rPr>
        <w:t>Пушкиногорский</w:t>
      </w:r>
      <w:proofErr w:type="spellEnd"/>
      <w:r w:rsidRPr="009F6DD8">
        <w:rPr>
          <w:sz w:val="27"/>
          <w:szCs w:val="27"/>
        </w:rPr>
        <w:t xml:space="preserve"> район»</w:t>
      </w:r>
      <w:r w:rsidRPr="009F6DD8">
        <w:rPr>
          <w:rStyle w:val="CharStyle5"/>
          <w:sz w:val="27"/>
          <w:szCs w:val="27"/>
          <w:highlight w:val="none"/>
        </w:rPr>
        <w:t>.</w:t>
      </w:r>
    </w:p>
    <w:p w14:paraId="2A62BA26" w14:textId="77777777" w:rsidR="009F6DD8" w:rsidRPr="009F6DD8" w:rsidRDefault="009F6DD8" w:rsidP="009F6DD8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rPr>
          <w:sz w:val="27"/>
          <w:szCs w:val="27"/>
        </w:rPr>
      </w:pPr>
      <w:r w:rsidRPr="009F6DD8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14:paraId="2AF0FC8D" w14:textId="2DEF1637" w:rsidR="00727959" w:rsidRPr="009F6DD8" w:rsidRDefault="00727959" w:rsidP="001743B5">
      <w:pPr>
        <w:pStyle w:val="af"/>
        <w:widowControl w:val="0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  <w:proofErr w:type="gramStart"/>
      <w:r w:rsidRPr="009F6DD8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9F6DD8">
        <w:rPr>
          <w:rFonts w:ascii="Times New Roman" w:hAnsi="Times New Roman"/>
          <w:sz w:val="27"/>
          <w:szCs w:val="27"/>
        </w:rPr>
        <w:t xml:space="preserve"> исполнением постановления возложить на </w:t>
      </w:r>
      <w:r w:rsidR="0018652D" w:rsidRPr="009F6DD8">
        <w:rPr>
          <w:rFonts w:ascii="Times New Roman" w:hAnsi="Times New Roman"/>
          <w:sz w:val="27"/>
          <w:szCs w:val="27"/>
        </w:rPr>
        <w:t>заместителя Главы</w:t>
      </w:r>
      <w:r w:rsidRPr="009F6DD8">
        <w:rPr>
          <w:rFonts w:ascii="Times New Roman" w:hAnsi="Times New Roman"/>
          <w:sz w:val="27"/>
          <w:szCs w:val="27"/>
        </w:rPr>
        <w:t xml:space="preserve"> </w:t>
      </w:r>
      <w:r w:rsidR="009F6DD8" w:rsidRPr="009F6DD8">
        <w:rPr>
          <w:rFonts w:ascii="Times New Roman" w:hAnsi="Times New Roman"/>
          <w:sz w:val="27"/>
          <w:szCs w:val="27"/>
        </w:rPr>
        <w:t xml:space="preserve">Администрации </w:t>
      </w:r>
      <w:r w:rsidRPr="009F6DD8">
        <w:rPr>
          <w:rFonts w:ascii="Times New Roman" w:hAnsi="Times New Roman"/>
          <w:sz w:val="27"/>
          <w:szCs w:val="27"/>
        </w:rPr>
        <w:t xml:space="preserve">Пушкиногорского района </w:t>
      </w:r>
      <w:r w:rsidR="00D63CCD" w:rsidRPr="009F6DD8">
        <w:rPr>
          <w:rFonts w:ascii="Times New Roman" w:hAnsi="Times New Roman"/>
          <w:sz w:val="27"/>
          <w:szCs w:val="27"/>
        </w:rPr>
        <w:t>Серову И.Н.</w:t>
      </w:r>
    </w:p>
    <w:p w14:paraId="6562F436" w14:textId="77777777" w:rsidR="00774939" w:rsidRPr="009F6DD8" w:rsidRDefault="00774939" w:rsidP="001743B5">
      <w:pPr>
        <w:jc w:val="both"/>
        <w:rPr>
          <w:sz w:val="27"/>
          <w:szCs w:val="27"/>
        </w:rPr>
      </w:pPr>
    </w:p>
    <w:p w14:paraId="203FA6C4" w14:textId="77777777" w:rsidR="00BA6100" w:rsidRPr="009F6DD8" w:rsidRDefault="00BA6100" w:rsidP="001743B5">
      <w:pPr>
        <w:jc w:val="both"/>
        <w:rPr>
          <w:sz w:val="27"/>
          <w:szCs w:val="27"/>
        </w:rPr>
      </w:pPr>
    </w:p>
    <w:p w14:paraId="44ED7D4D" w14:textId="77777777" w:rsidR="002D394C" w:rsidRPr="009F6DD8" w:rsidRDefault="00D63CCD" w:rsidP="001743B5">
      <w:pPr>
        <w:jc w:val="both"/>
        <w:rPr>
          <w:sz w:val="27"/>
          <w:szCs w:val="27"/>
        </w:rPr>
      </w:pPr>
      <w:r w:rsidRPr="009F6DD8">
        <w:rPr>
          <w:sz w:val="27"/>
          <w:szCs w:val="27"/>
        </w:rPr>
        <w:t>Г</w:t>
      </w:r>
      <w:r w:rsidR="002D394C" w:rsidRPr="009F6DD8">
        <w:rPr>
          <w:sz w:val="27"/>
          <w:szCs w:val="27"/>
        </w:rPr>
        <w:t>лав</w:t>
      </w:r>
      <w:r w:rsidRPr="009F6DD8">
        <w:rPr>
          <w:sz w:val="27"/>
          <w:szCs w:val="27"/>
        </w:rPr>
        <w:t>а</w:t>
      </w:r>
      <w:r w:rsidR="00A05B9D" w:rsidRPr="009F6DD8">
        <w:rPr>
          <w:sz w:val="27"/>
          <w:szCs w:val="27"/>
        </w:rPr>
        <w:t xml:space="preserve"> района</w:t>
      </w:r>
      <w:r w:rsidR="00A05B9D" w:rsidRPr="009F6DD8">
        <w:rPr>
          <w:sz w:val="27"/>
          <w:szCs w:val="27"/>
        </w:rPr>
        <w:tab/>
      </w:r>
      <w:r w:rsidR="00824D95" w:rsidRPr="009F6DD8">
        <w:rPr>
          <w:sz w:val="27"/>
          <w:szCs w:val="27"/>
        </w:rPr>
        <w:tab/>
      </w:r>
      <w:r w:rsidR="00824D95" w:rsidRPr="009F6DD8">
        <w:rPr>
          <w:sz w:val="27"/>
          <w:szCs w:val="27"/>
        </w:rPr>
        <w:tab/>
      </w:r>
      <w:r w:rsidR="00824D95" w:rsidRPr="009F6DD8">
        <w:rPr>
          <w:sz w:val="27"/>
          <w:szCs w:val="27"/>
        </w:rPr>
        <w:tab/>
      </w:r>
      <w:r w:rsidR="00824D95" w:rsidRPr="009F6DD8">
        <w:rPr>
          <w:sz w:val="27"/>
          <w:szCs w:val="27"/>
        </w:rPr>
        <w:tab/>
      </w:r>
      <w:r w:rsidR="00824D95" w:rsidRPr="009F6DD8">
        <w:rPr>
          <w:sz w:val="27"/>
          <w:szCs w:val="27"/>
        </w:rPr>
        <w:tab/>
      </w:r>
      <w:r w:rsidR="00824D95" w:rsidRPr="009F6DD8">
        <w:rPr>
          <w:sz w:val="27"/>
          <w:szCs w:val="27"/>
        </w:rPr>
        <w:tab/>
      </w:r>
      <w:r w:rsidRPr="009F6DD8">
        <w:rPr>
          <w:sz w:val="27"/>
          <w:szCs w:val="27"/>
        </w:rPr>
        <w:tab/>
        <w:t>О.В. Филиппова</w:t>
      </w:r>
    </w:p>
    <w:p w14:paraId="65ECD37A" w14:textId="77777777" w:rsidR="0018652D" w:rsidRDefault="0018652D" w:rsidP="001743B5">
      <w:pPr>
        <w:jc w:val="both"/>
        <w:rPr>
          <w:sz w:val="27"/>
          <w:szCs w:val="27"/>
        </w:rPr>
      </w:pPr>
    </w:p>
    <w:p w14:paraId="61245DD9" w14:textId="77777777" w:rsidR="009F6DD8" w:rsidRPr="009F6DD8" w:rsidRDefault="009F6DD8" w:rsidP="001743B5">
      <w:pPr>
        <w:jc w:val="both"/>
        <w:rPr>
          <w:sz w:val="27"/>
          <w:szCs w:val="27"/>
        </w:rPr>
      </w:pPr>
      <w:bookmarkStart w:id="0" w:name="_GoBack"/>
      <w:bookmarkEnd w:id="0"/>
    </w:p>
    <w:sectPr w:rsidR="009F6DD8" w:rsidRPr="009F6DD8" w:rsidSect="00734C52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A5583C"/>
    <w:multiLevelType w:val="multilevel"/>
    <w:tmpl w:val="DCEA7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8C3DE4"/>
    <w:multiLevelType w:val="hybridMultilevel"/>
    <w:tmpl w:val="4300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0581"/>
    <w:multiLevelType w:val="multilevel"/>
    <w:tmpl w:val="DCEA7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5603180"/>
    <w:multiLevelType w:val="hybridMultilevel"/>
    <w:tmpl w:val="661CDD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8AF3919"/>
    <w:multiLevelType w:val="hybridMultilevel"/>
    <w:tmpl w:val="5FFCBA3A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2F800C36"/>
    <w:multiLevelType w:val="multilevel"/>
    <w:tmpl w:val="621A1A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6E06DAE"/>
    <w:multiLevelType w:val="hybridMultilevel"/>
    <w:tmpl w:val="1ACC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51B94"/>
    <w:multiLevelType w:val="hybridMultilevel"/>
    <w:tmpl w:val="254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F2EB0"/>
    <w:multiLevelType w:val="hybridMultilevel"/>
    <w:tmpl w:val="C5D87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820A8B"/>
    <w:multiLevelType w:val="multilevel"/>
    <w:tmpl w:val="979EF6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3DD5CA8"/>
    <w:multiLevelType w:val="multilevel"/>
    <w:tmpl w:val="DCEA7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010F00"/>
    <w:multiLevelType w:val="hybridMultilevel"/>
    <w:tmpl w:val="59CC7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75045E"/>
    <w:multiLevelType w:val="hybridMultilevel"/>
    <w:tmpl w:val="EBFE0740"/>
    <w:lvl w:ilvl="0" w:tplc="DB90D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EEA2879"/>
    <w:multiLevelType w:val="hybridMultilevel"/>
    <w:tmpl w:val="279E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15"/>
  </w:num>
  <w:num w:numId="11">
    <w:abstractNumId w:val="5"/>
  </w:num>
  <w:num w:numId="12">
    <w:abstractNumId w:val="8"/>
  </w:num>
  <w:num w:numId="13">
    <w:abstractNumId w:val="6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1A"/>
    <w:rsid w:val="00000431"/>
    <w:rsid w:val="000118B7"/>
    <w:rsid w:val="0004660E"/>
    <w:rsid w:val="00062F9A"/>
    <w:rsid w:val="00071B12"/>
    <w:rsid w:val="00084304"/>
    <w:rsid w:val="000A15A9"/>
    <w:rsid w:val="000C77B1"/>
    <w:rsid w:val="000D3983"/>
    <w:rsid w:val="000D7320"/>
    <w:rsid w:val="000E61C1"/>
    <w:rsid w:val="001050AA"/>
    <w:rsid w:val="00113D17"/>
    <w:rsid w:val="00115C53"/>
    <w:rsid w:val="0012082E"/>
    <w:rsid w:val="0013366D"/>
    <w:rsid w:val="00172B75"/>
    <w:rsid w:val="001743B5"/>
    <w:rsid w:val="0018652D"/>
    <w:rsid w:val="0019194C"/>
    <w:rsid w:val="00196A7E"/>
    <w:rsid w:val="001A5DF4"/>
    <w:rsid w:val="001C5C73"/>
    <w:rsid w:val="001F63E1"/>
    <w:rsid w:val="00203251"/>
    <w:rsid w:val="00242140"/>
    <w:rsid w:val="00242B9F"/>
    <w:rsid w:val="00246017"/>
    <w:rsid w:val="002C6972"/>
    <w:rsid w:val="002D394C"/>
    <w:rsid w:val="00335D70"/>
    <w:rsid w:val="00397493"/>
    <w:rsid w:val="003B5914"/>
    <w:rsid w:val="003B5B15"/>
    <w:rsid w:val="00421F28"/>
    <w:rsid w:val="00435D96"/>
    <w:rsid w:val="00452971"/>
    <w:rsid w:val="0046092B"/>
    <w:rsid w:val="00462088"/>
    <w:rsid w:val="00467AC3"/>
    <w:rsid w:val="00486525"/>
    <w:rsid w:val="0049507E"/>
    <w:rsid w:val="004B2449"/>
    <w:rsid w:val="004B2CFB"/>
    <w:rsid w:val="004B49D1"/>
    <w:rsid w:val="0051440F"/>
    <w:rsid w:val="005602CF"/>
    <w:rsid w:val="00574AE2"/>
    <w:rsid w:val="00591A80"/>
    <w:rsid w:val="005D2FB4"/>
    <w:rsid w:val="005E2216"/>
    <w:rsid w:val="006066E8"/>
    <w:rsid w:val="00620AC2"/>
    <w:rsid w:val="006544F6"/>
    <w:rsid w:val="00670E17"/>
    <w:rsid w:val="00672E8F"/>
    <w:rsid w:val="00674AAF"/>
    <w:rsid w:val="006A14DE"/>
    <w:rsid w:val="006B3CB2"/>
    <w:rsid w:val="006B51B7"/>
    <w:rsid w:val="006F5F4D"/>
    <w:rsid w:val="00725E31"/>
    <w:rsid w:val="00727959"/>
    <w:rsid w:val="00731F9B"/>
    <w:rsid w:val="00734C52"/>
    <w:rsid w:val="00746490"/>
    <w:rsid w:val="007674A2"/>
    <w:rsid w:val="00774939"/>
    <w:rsid w:val="00787053"/>
    <w:rsid w:val="00796AD5"/>
    <w:rsid w:val="00797A3F"/>
    <w:rsid w:val="007C3D20"/>
    <w:rsid w:val="007D51F8"/>
    <w:rsid w:val="007E0505"/>
    <w:rsid w:val="007F162C"/>
    <w:rsid w:val="00824D95"/>
    <w:rsid w:val="0083636D"/>
    <w:rsid w:val="00837231"/>
    <w:rsid w:val="00844EDA"/>
    <w:rsid w:val="00881DED"/>
    <w:rsid w:val="00896FFF"/>
    <w:rsid w:val="008A591D"/>
    <w:rsid w:val="008B52E5"/>
    <w:rsid w:val="008C1143"/>
    <w:rsid w:val="008E7D64"/>
    <w:rsid w:val="0092245C"/>
    <w:rsid w:val="00936178"/>
    <w:rsid w:val="00937D08"/>
    <w:rsid w:val="009835D3"/>
    <w:rsid w:val="009861CF"/>
    <w:rsid w:val="00987FD3"/>
    <w:rsid w:val="00990C0C"/>
    <w:rsid w:val="00990ED6"/>
    <w:rsid w:val="009920C5"/>
    <w:rsid w:val="009B6CA3"/>
    <w:rsid w:val="009F6DD8"/>
    <w:rsid w:val="009F6E05"/>
    <w:rsid w:val="009F7327"/>
    <w:rsid w:val="00A05819"/>
    <w:rsid w:val="00A05B9D"/>
    <w:rsid w:val="00A23A8A"/>
    <w:rsid w:val="00A3057F"/>
    <w:rsid w:val="00A310D8"/>
    <w:rsid w:val="00A33D92"/>
    <w:rsid w:val="00A56280"/>
    <w:rsid w:val="00A631E9"/>
    <w:rsid w:val="00A634AA"/>
    <w:rsid w:val="00A7054C"/>
    <w:rsid w:val="00A8717B"/>
    <w:rsid w:val="00A93C3B"/>
    <w:rsid w:val="00AD46E0"/>
    <w:rsid w:val="00AE1EF4"/>
    <w:rsid w:val="00AF0B7D"/>
    <w:rsid w:val="00B04094"/>
    <w:rsid w:val="00B368EC"/>
    <w:rsid w:val="00B77C16"/>
    <w:rsid w:val="00B90103"/>
    <w:rsid w:val="00BA3A40"/>
    <w:rsid w:val="00BA4BCF"/>
    <w:rsid w:val="00BA6100"/>
    <w:rsid w:val="00BC0DBE"/>
    <w:rsid w:val="00BC467D"/>
    <w:rsid w:val="00BC5A4D"/>
    <w:rsid w:val="00BE3309"/>
    <w:rsid w:val="00BE3810"/>
    <w:rsid w:val="00C65822"/>
    <w:rsid w:val="00C65A7A"/>
    <w:rsid w:val="00C8151A"/>
    <w:rsid w:val="00C84253"/>
    <w:rsid w:val="00CC5441"/>
    <w:rsid w:val="00CE4FDC"/>
    <w:rsid w:val="00CE6B18"/>
    <w:rsid w:val="00D153CB"/>
    <w:rsid w:val="00D2466C"/>
    <w:rsid w:val="00D60BB2"/>
    <w:rsid w:val="00D62FB9"/>
    <w:rsid w:val="00D63CCD"/>
    <w:rsid w:val="00D813BF"/>
    <w:rsid w:val="00DB6260"/>
    <w:rsid w:val="00DC76AD"/>
    <w:rsid w:val="00E14F2A"/>
    <w:rsid w:val="00E40B2F"/>
    <w:rsid w:val="00E419AC"/>
    <w:rsid w:val="00E448F2"/>
    <w:rsid w:val="00E56B26"/>
    <w:rsid w:val="00E94E52"/>
    <w:rsid w:val="00EC0DD8"/>
    <w:rsid w:val="00EC638A"/>
    <w:rsid w:val="00ED5192"/>
    <w:rsid w:val="00ED7452"/>
    <w:rsid w:val="00ED7D90"/>
    <w:rsid w:val="00EE4CFB"/>
    <w:rsid w:val="00EF2133"/>
    <w:rsid w:val="00EF2C2E"/>
    <w:rsid w:val="00F0779E"/>
    <w:rsid w:val="00F27EE7"/>
    <w:rsid w:val="00F44CAB"/>
    <w:rsid w:val="00F45C57"/>
    <w:rsid w:val="00F57E2E"/>
    <w:rsid w:val="00F9203E"/>
    <w:rsid w:val="00F94740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3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448F2"/>
    <w:pPr>
      <w:numPr>
        <w:ilvl w:val="7"/>
        <w:numId w:val="1"/>
      </w:numPr>
      <w:suppressAutoHyphens/>
      <w:spacing w:before="240" w:after="60" w:line="276" w:lineRule="auto"/>
      <w:outlineLvl w:val="7"/>
    </w:pPr>
    <w:rPr>
      <w:rFonts w:eastAsia="Calibri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CB4A8F"/>
    <w:pPr>
      <w:keepNext/>
      <w:jc w:val="center"/>
      <w:outlineLvl w:val="0"/>
    </w:pPr>
    <w:rPr>
      <w:b/>
      <w:sz w:val="36"/>
    </w:rPr>
  </w:style>
  <w:style w:type="paragraph" w:customStyle="1" w:styleId="21">
    <w:name w:val="Заголовок 21"/>
    <w:basedOn w:val="a"/>
    <w:next w:val="a"/>
    <w:qFormat/>
    <w:rsid w:val="00C815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"/>
    <w:qFormat/>
    <w:rsid w:val="00CB4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C8151A"/>
    <w:pPr>
      <w:keepNext/>
      <w:numPr>
        <w:ilvl w:val="3"/>
        <w:numId w:val="1"/>
      </w:numPr>
      <w:tabs>
        <w:tab w:val="left" w:pos="567"/>
        <w:tab w:val="left" w:pos="709"/>
        <w:tab w:val="left" w:pos="851"/>
      </w:tabs>
      <w:outlineLvl w:val="3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qFormat/>
    <w:rsid w:val="00CB4A8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">
    <w:name w:val="Заголовок 3 Знак"/>
    <w:basedOn w:val="a0"/>
    <w:link w:val="31"/>
    <w:qFormat/>
    <w:rsid w:val="00CB4A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qFormat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semiHidden/>
    <w:qFormat/>
    <w:rsid w:val="00CB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qFormat/>
    <w:rsid w:val="00CB4A8F"/>
  </w:style>
  <w:style w:type="character" w:customStyle="1" w:styleId="-">
    <w:name w:val="Интернет-ссылка"/>
    <w:rsid w:val="00C8151A"/>
    <w:rPr>
      <w:color w:val="000080"/>
      <w:u w:val="single"/>
    </w:rPr>
  </w:style>
  <w:style w:type="character" w:customStyle="1" w:styleId="a7">
    <w:name w:val="Посещённая гиперссылка"/>
    <w:rsid w:val="00C8151A"/>
    <w:rPr>
      <w:color w:val="800080"/>
      <w:u w:val="single"/>
    </w:rPr>
  </w:style>
  <w:style w:type="character" w:customStyle="1" w:styleId="2">
    <w:name w:val="Основной текст (2)_"/>
    <w:basedOn w:val="a0"/>
    <w:link w:val="20"/>
    <w:qFormat/>
    <w:rsid w:val="00C8151A"/>
    <w:rPr>
      <w:rFonts w:ascii="Times New Roman" w:hAnsi="Times New Roman" w:cs="Times New Roman"/>
      <w:sz w:val="28"/>
      <w:szCs w:val="28"/>
      <w:u w:val="none"/>
    </w:rPr>
  </w:style>
  <w:style w:type="character" w:customStyle="1" w:styleId="CharStyle5">
    <w:name w:val="Char Style 5"/>
    <w:basedOn w:val="a0"/>
    <w:qFormat/>
    <w:rsid w:val="00C8151A"/>
    <w:rPr>
      <w:sz w:val="26"/>
      <w:szCs w:val="26"/>
      <w:highlight w:val="white"/>
    </w:rPr>
  </w:style>
  <w:style w:type="character" w:customStyle="1" w:styleId="WW8Num1z0">
    <w:name w:val="WW8Num1z0"/>
    <w:qFormat/>
    <w:rsid w:val="00C8151A"/>
  </w:style>
  <w:style w:type="character" w:customStyle="1" w:styleId="WW8Num1z1">
    <w:name w:val="WW8Num1z1"/>
    <w:qFormat/>
    <w:rsid w:val="00C8151A"/>
  </w:style>
  <w:style w:type="character" w:customStyle="1" w:styleId="WW8Num1z2">
    <w:name w:val="WW8Num1z2"/>
    <w:qFormat/>
    <w:rsid w:val="00C8151A"/>
  </w:style>
  <w:style w:type="character" w:customStyle="1" w:styleId="WW8Num1z3">
    <w:name w:val="WW8Num1z3"/>
    <w:qFormat/>
    <w:rsid w:val="00C8151A"/>
  </w:style>
  <w:style w:type="character" w:customStyle="1" w:styleId="WW8Num1z4">
    <w:name w:val="WW8Num1z4"/>
    <w:qFormat/>
    <w:rsid w:val="00C8151A"/>
  </w:style>
  <w:style w:type="character" w:customStyle="1" w:styleId="WW8Num1z5">
    <w:name w:val="WW8Num1z5"/>
    <w:qFormat/>
    <w:rsid w:val="00C8151A"/>
  </w:style>
  <w:style w:type="character" w:customStyle="1" w:styleId="WW8Num1z6">
    <w:name w:val="WW8Num1z6"/>
    <w:qFormat/>
    <w:rsid w:val="00C8151A"/>
  </w:style>
  <w:style w:type="character" w:customStyle="1" w:styleId="WW8Num1z7">
    <w:name w:val="WW8Num1z7"/>
    <w:qFormat/>
    <w:rsid w:val="00C8151A"/>
  </w:style>
  <w:style w:type="character" w:customStyle="1" w:styleId="WW8Num1z8">
    <w:name w:val="WW8Num1z8"/>
    <w:qFormat/>
    <w:rsid w:val="00C8151A"/>
  </w:style>
  <w:style w:type="character" w:customStyle="1" w:styleId="CharStyle3">
    <w:name w:val="Char Style 3"/>
    <w:basedOn w:val="a0"/>
    <w:qFormat/>
    <w:rsid w:val="00C8151A"/>
    <w:rPr>
      <w:b w:val="0"/>
      <w:i w:val="0"/>
      <w:caps w:val="0"/>
      <w:smallCaps w:val="0"/>
      <w:strike w:val="0"/>
      <w:dstrike w:val="0"/>
      <w:sz w:val="27"/>
      <w:u w:val="none"/>
    </w:rPr>
  </w:style>
  <w:style w:type="paragraph" w:customStyle="1" w:styleId="10">
    <w:name w:val="Заголовок1"/>
    <w:basedOn w:val="a"/>
    <w:next w:val="a8"/>
    <w:qFormat/>
    <w:rsid w:val="00C8151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rsid w:val="00C8151A"/>
    <w:pPr>
      <w:spacing w:after="140" w:line="276" w:lineRule="auto"/>
    </w:pPr>
  </w:style>
  <w:style w:type="paragraph" w:styleId="a9">
    <w:name w:val="List"/>
    <w:basedOn w:val="a8"/>
    <w:rsid w:val="00C8151A"/>
    <w:rPr>
      <w:rFonts w:cs="Lohit Devanagari"/>
    </w:rPr>
  </w:style>
  <w:style w:type="paragraph" w:customStyle="1" w:styleId="12">
    <w:name w:val="Название объекта1"/>
    <w:basedOn w:val="a"/>
    <w:qFormat/>
    <w:rsid w:val="00C8151A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8151A"/>
    <w:pPr>
      <w:suppressLineNumbers/>
    </w:pPr>
    <w:rPr>
      <w:rFonts w:cs="Lohit Devanagari"/>
    </w:rPr>
  </w:style>
  <w:style w:type="paragraph" w:customStyle="1" w:styleId="13">
    <w:name w:val="Верхний колонтитул1"/>
    <w:basedOn w:val="a"/>
    <w:rsid w:val="00CB4A8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CB4A8F"/>
    <w:pPr>
      <w:tabs>
        <w:tab w:val="center" w:pos="4677"/>
        <w:tab w:val="right" w:pos="9355"/>
      </w:tabs>
    </w:pPr>
  </w:style>
  <w:style w:type="paragraph" w:styleId="ab">
    <w:name w:val="annotation text"/>
    <w:basedOn w:val="a"/>
    <w:semiHidden/>
    <w:qFormat/>
    <w:rsid w:val="00CB4A8F"/>
    <w:rPr>
      <w:sz w:val="20"/>
      <w:szCs w:val="20"/>
    </w:rPr>
  </w:style>
  <w:style w:type="paragraph" w:customStyle="1" w:styleId="ac">
    <w:name w:val="Содержимое врезки"/>
    <w:basedOn w:val="a"/>
    <w:qFormat/>
    <w:rsid w:val="00C8151A"/>
  </w:style>
  <w:style w:type="paragraph" w:customStyle="1" w:styleId="ad">
    <w:name w:val="Содержимое таблицы"/>
    <w:basedOn w:val="a"/>
    <w:qFormat/>
    <w:rsid w:val="00C8151A"/>
    <w:pPr>
      <w:suppressLineNumbers/>
    </w:pPr>
  </w:style>
  <w:style w:type="paragraph" w:customStyle="1" w:styleId="ae">
    <w:name w:val="Заголовок таблицы"/>
    <w:basedOn w:val="ad"/>
    <w:qFormat/>
    <w:rsid w:val="00C8151A"/>
    <w:pPr>
      <w:jc w:val="center"/>
    </w:pPr>
    <w:rPr>
      <w:b/>
      <w:bCs/>
    </w:rPr>
  </w:style>
  <w:style w:type="paragraph" w:customStyle="1" w:styleId="210">
    <w:name w:val="Основной текст (2)1"/>
    <w:basedOn w:val="a"/>
    <w:qFormat/>
    <w:rsid w:val="00C8151A"/>
    <w:pPr>
      <w:widowControl w:val="0"/>
      <w:shd w:val="clear" w:color="auto" w:fill="FFFFFF"/>
      <w:spacing w:before="300" w:after="60" w:line="230" w:lineRule="exact"/>
      <w:ind w:hanging="240"/>
    </w:pPr>
    <w:rPr>
      <w:rFonts w:eastAsia="Arial Unicode MS"/>
      <w:sz w:val="28"/>
      <w:szCs w:val="28"/>
    </w:rPr>
  </w:style>
  <w:style w:type="paragraph" w:customStyle="1" w:styleId="ConsPlusNormal">
    <w:name w:val="ConsPlusNormal"/>
    <w:qFormat/>
    <w:rsid w:val="00C8151A"/>
    <w:pPr>
      <w:widowControl w:val="0"/>
    </w:pPr>
    <w:rPr>
      <w:rFonts w:eastAsia="Arial Unicode MS" w:cs="Calibri"/>
      <w:sz w:val="22"/>
      <w:szCs w:val="20"/>
      <w:lang w:eastAsia="ru-RU"/>
    </w:rPr>
  </w:style>
  <w:style w:type="paragraph" w:styleId="22">
    <w:name w:val="Body Text Indent 2"/>
    <w:basedOn w:val="a"/>
    <w:qFormat/>
    <w:rsid w:val="00C8151A"/>
    <w:pPr>
      <w:tabs>
        <w:tab w:val="left" w:pos="709"/>
      </w:tabs>
      <w:ind w:firstLine="420"/>
      <w:jc w:val="both"/>
    </w:pPr>
    <w:rPr>
      <w:sz w:val="28"/>
      <w:szCs w:val="28"/>
    </w:rPr>
  </w:style>
  <w:style w:type="paragraph" w:styleId="af">
    <w:name w:val="No Spacing"/>
    <w:uiPriority w:val="1"/>
    <w:qFormat/>
    <w:rsid w:val="00C8151A"/>
    <w:rPr>
      <w:rFonts w:cs="Times New Roman"/>
      <w:sz w:val="22"/>
    </w:rPr>
  </w:style>
  <w:style w:type="numbering" w:customStyle="1" w:styleId="WW8Num1">
    <w:name w:val="WW8Num1"/>
    <w:qFormat/>
    <w:rsid w:val="00C8151A"/>
  </w:style>
  <w:style w:type="numbering" w:customStyle="1" w:styleId="27206299771">
    <w:name w:val="27206299771"/>
    <w:qFormat/>
    <w:rsid w:val="00C8151A"/>
  </w:style>
  <w:style w:type="paragraph" w:styleId="af0">
    <w:name w:val="Balloon Text"/>
    <w:basedOn w:val="a"/>
    <w:link w:val="af1"/>
    <w:uiPriority w:val="99"/>
    <w:semiHidden/>
    <w:unhideWhenUsed/>
    <w:rsid w:val="00B368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68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Основной текст (2)"/>
    <w:basedOn w:val="a"/>
    <w:link w:val="2"/>
    <w:rsid w:val="00AD46E0"/>
    <w:pPr>
      <w:widowControl w:val="0"/>
      <w:shd w:val="clear" w:color="auto" w:fill="FFFFFF"/>
      <w:spacing w:after="180" w:line="0" w:lineRule="atLeast"/>
      <w:jc w:val="both"/>
    </w:pPr>
    <w:rPr>
      <w:rFonts w:eastAsiaTheme="minorHAnsi"/>
      <w:sz w:val="28"/>
      <w:szCs w:val="28"/>
      <w:lang w:eastAsia="en-US"/>
    </w:rPr>
  </w:style>
  <w:style w:type="table" w:styleId="af2">
    <w:name w:val="Table Grid"/>
    <w:basedOn w:val="a1"/>
    <w:uiPriority w:val="59"/>
    <w:rsid w:val="00AD46E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aliases w:val="Интервал 3 pt"/>
    <w:basedOn w:val="2"/>
    <w:rsid w:val="007C3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f3">
    <w:name w:val="Hyperlink"/>
    <w:basedOn w:val="a0"/>
    <w:uiPriority w:val="99"/>
    <w:unhideWhenUsed/>
    <w:rsid w:val="0092245C"/>
    <w:rPr>
      <w:color w:val="0000FF" w:themeColor="hyperlink"/>
      <w:u w:val="single"/>
    </w:rPr>
  </w:style>
  <w:style w:type="paragraph" w:styleId="af4">
    <w:name w:val="List Paragraph"/>
    <w:basedOn w:val="a"/>
    <w:uiPriority w:val="99"/>
    <w:qFormat/>
    <w:rsid w:val="005E221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448F2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E448F2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af5">
    <w:name w:val="Основной текст_"/>
    <w:basedOn w:val="a0"/>
    <w:link w:val="7"/>
    <w:rsid w:val="0083636D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5"/>
    <w:rsid w:val="0083636D"/>
    <w:rPr>
      <w:rFonts w:ascii="Times New Roman" w:eastAsia="Times New Roman" w:hAnsi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f5"/>
    <w:rsid w:val="0083636D"/>
    <w:rPr>
      <w:rFonts w:ascii="Times New Roman" w:eastAsia="Times New Roman" w:hAnsi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5"/>
    <w:rsid w:val="0083636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83636D"/>
    <w:pPr>
      <w:widowControl w:val="0"/>
      <w:shd w:val="clear" w:color="auto" w:fill="FFFFFF"/>
      <w:spacing w:line="274" w:lineRule="exact"/>
      <w:jc w:val="both"/>
    </w:pPr>
    <w:rPr>
      <w:rFonts w:cstheme="minorBidi"/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448F2"/>
    <w:pPr>
      <w:numPr>
        <w:ilvl w:val="7"/>
        <w:numId w:val="1"/>
      </w:numPr>
      <w:suppressAutoHyphens/>
      <w:spacing w:before="240" w:after="60" w:line="276" w:lineRule="auto"/>
      <w:outlineLvl w:val="7"/>
    </w:pPr>
    <w:rPr>
      <w:rFonts w:eastAsia="Calibri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CB4A8F"/>
    <w:pPr>
      <w:keepNext/>
      <w:jc w:val="center"/>
      <w:outlineLvl w:val="0"/>
    </w:pPr>
    <w:rPr>
      <w:b/>
      <w:sz w:val="36"/>
    </w:rPr>
  </w:style>
  <w:style w:type="paragraph" w:customStyle="1" w:styleId="21">
    <w:name w:val="Заголовок 21"/>
    <w:basedOn w:val="a"/>
    <w:next w:val="a"/>
    <w:qFormat/>
    <w:rsid w:val="00C815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"/>
    <w:qFormat/>
    <w:rsid w:val="00CB4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C8151A"/>
    <w:pPr>
      <w:keepNext/>
      <w:numPr>
        <w:ilvl w:val="3"/>
        <w:numId w:val="1"/>
      </w:numPr>
      <w:tabs>
        <w:tab w:val="left" w:pos="567"/>
        <w:tab w:val="left" w:pos="709"/>
        <w:tab w:val="left" w:pos="851"/>
      </w:tabs>
      <w:outlineLvl w:val="3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qFormat/>
    <w:rsid w:val="00CB4A8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">
    <w:name w:val="Заголовок 3 Знак"/>
    <w:basedOn w:val="a0"/>
    <w:link w:val="31"/>
    <w:qFormat/>
    <w:rsid w:val="00CB4A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qFormat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CB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semiHidden/>
    <w:qFormat/>
    <w:rsid w:val="00CB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qFormat/>
    <w:rsid w:val="00CB4A8F"/>
  </w:style>
  <w:style w:type="character" w:customStyle="1" w:styleId="-">
    <w:name w:val="Интернет-ссылка"/>
    <w:rsid w:val="00C8151A"/>
    <w:rPr>
      <w:color w:val="000080"/>
      <w:u w:val="single"/>
    </w:rPr>
  </w:style>
  <w:style w:type="character" w:customStyle="1" w:styleId="a7">
    <w:name w:val="Посещённая гиперссылка"/>
    <w:rsid w:val="00C8151A"/>
    <w:rPr>
      <w:color w:val="800080"/>
      <w:u w:val="single"/>
    </w:rPr>
  </w:style>
  <w:style w:type="character" w:customStyle="1" w:styleId="2">
    <w:name w:val="Основной текст (2)_"/>
    <w:basedOn w:val="a0"/>
    <w:link w:val="20"/>
    <w:qFormat/>
    <w:rsid w:val="00C8151A"/>
    <w:rPr>
      <w:rFonts w:ascii="Times New Roman" w:hAnsi="Times New Roman" w:cs="Times New Roman"/>
      <w:sz w:val="28"/>
      <w:szCs w:val="28"/>
      <w:u w:val="none"/>
    </w:rPr>
  </w:style>
  <w:style w:type="character" w:customStyle="1" w:styleId="CharStyle5">
    <w:name w:val="Char Style 5"/>
    <w:basedOn w:val="a0"/>
    <w:qFormat/>
    <w:rsid w:val="00C8151A"/>
    <w:rPr>
      <w:sz w:val="26"/>
      <w:szCs w:val="26"/>
      <w:highlight w:val="white"/>
    </w:rPr>
  </w:style>
  <w:style w:type="character" w:customStyle="1" w:styleId="WW8Num1z0">
    <w:name w:val="WW8Num1z0"/>
    <w:qFormat/>
    <w:rsid w:val="00C8151A"/>
  </w:style>
  <w:style w:type="character" w:customStyle="1" w:styleId="WW8Num1z1">
    <w:name w:val="WW8Num1z1"/>
    <w:qFormat/>
    <w:rsid w:val="00C8151A"/>
  </w:style>
  <w:style w:type="character" w:customStyle="1" w:styleId="WW8Num1z2">
    <w:name w:val="WW8Num1z2"/>
    <w:qFormat/>
    <w:rsid w:val="00C8151A"/>
  </w:style>
  <w:style w:type="character" w:customStyle="1" w:styleId="WW8Num1z3">
    <w:name w:val="WW8Num1z3"/>
    <w:qFormat/>
    <w:rsid w:val="00C8151A"/>
  </w:style>
  <w:style w:type="character" w:customStyle="1" w:styleId="WW8Num1z4">
    <w:name w:val="WW8Num1z4"/>
    <w:qFormat/>
    <w:rsid w:val="00C8151A"/>
  </w:style>
  <w:style w:type="character" w:customStyle="1" w:styleId="WW8Num1z5">
    <w:name w:val="WW8Num1z5"/>
    <w:qFormat/>
    <w:rsid w:val="00C8151A"/>
  </w:style>
  <w:style w:type="character" w:customStyle="1" w:styleId="WW8Num1z6">
    <w:name w:val="WW8Num1z6"/>
    <w:qFormat/>
    <w:rsid w:val="00C8151A"/>
  </w:style>
  <w:style w:type="character" w:customStyle="1" w:styleId="WW8Num1z7">
    <w:name w:val="WW8Num1z7"/>
    <w:qFormat/>
    <w:rsid w:val="00C8151A"/>
  </w:style>
  <w:style w:type="character" w:customStyle="1" w:styleId="WW8Num1z8">
    <w:name w:val="WW8Num1z8"/>
    <w:qFormat/>
    <w:rsid w:val="00C8151A"/>
  </w:style>
  <w:style w:type="character" w:customStyle="1" w:styleId="CharStyle3">
    <w:name w:val="Char Style 3"/>
    <w:basedOn w:val="a0"/>
    <w:qFormat/>
    <w:rsid w:val="00C8151A"/>
    <w:rPr>
      <w:b w:val="0"/>
      <w:i w:val="0"/>
      <w:caps w:val="0"/>
      <w:smallCaps w:val="0"/>
      <w:strike w:val="0"/>
      <w:dstrike w:val="0"/>
      <w:sz w:val="27"/>
      <w:u w:val="none"/>
    </w:rPr>
  </w:style>
  <w:style w:type="paragraph" w:customStyle="1" w:styleId="10">
    <w:name w:val="Заголовок1"/>
    <w:basedOn w:val="a"/>
    <w:next w:val="a8"/>
    <w:qFormat/>
    <w:rsid w:val="00C8151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rsid w:val="00C8151A"/>
    <w:pPr>
      <w:spacing w:after="140" w:line="276" w:lineRule="auto"/>
    </w:pPr>
  </w:style>
  <w:style w:type="paragraph" w:styleId="a9">
    <w:name w:val="List"/>
    <w:basedOn w:val="a8"/>
    <w:rsid w:val="00C8151A"/>
    <w:rPr>
      <w:rFonts w:cs="Lohit Devanagari"/>
    </w:rPr>
  </w:style>
  <w:style w:type="paragraph" w:customStyle="1" w:styleId="12">
    <w:name w:val="Название объекта1"/>
    <w:basedOn w:val="a"/>
    <w:qFormat/>
    <w:rsid w:val="00C8151A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8151A"/>
    <w:pPr>
      <w:suppressLineNumbers/>
    </w:pPr>
    <w:rPr>
      <w:rFonts w:cs="Lohit Devanagari"/>
    </w:rPr>
  </w:style>
  <w:style w:type="paragraph" w:customStyle="1" w:styleId="13">
    <w:name w:val="Верхний колонтитул1"/>
    <w:basedOn w:val="a"/>
    <w:rsid w:val="00CB4A8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CB4A8F"/>
    <w:pPr>
      <w:tabs>
        <w:tab w:val="center" w:pos="4677"/>
        <w:tab w:val="right" w:pos="9355"/>
      </w:tabs>
    </w:pPr>
  </w:style>
  <w:style w:type="paragraph" w:styleId="ab">
    <w:name w:val="annotation text"/>
    <w:basedOn w:val="a"/>
    <w:semiHidden/>
    <w:qFormat/>
    <w:rsid w:val="00CB4A8F"/>
    <w:rPr>
      <w:sz w:val="20"/>
      <w:szCs w:val="20"/>
    </w:rPr>
  </w:style>
  <w:style w:type="paragraph" w:customStyle="1" w:styleId="ac">
    <w:name w:val="Содержимое врезки"/>
    <w:basedOn w:val="a"/>
    <w:qFormat/>
    <w:rsid w:val="00C8151A"/>
  </w:style>
  <w:style w:type="paragraph" w:customStyle="1" w:styleId="ad">
    <w:name w:val="Содержимое таблицы"/>
    <w:basedOn w:val="a"/>
    <w:qFormat/>
    <w:rsid w:val="00C8151A"/>
    <w:pPr>
      <w:suppressLineNumbers/>
    </w:pPr>
  </w:style>
  <w:style w:type="paragraph" w:customStyle="1" w:styleId="ae">
    <w:name w:val="Заголовок таблицы"/>
    <w:basedOn w:val="ad"/>
    <w:qFormat/>
    <w:rsid w:val="00C8151A"/>
    <w:pPr>
      <w:jc w:val="center"/>
    </w:pPr>
    <w:rPr>
      <w:b/>
      <w:bCs/>
    </w:rPr>
  </w:style>
  <w:style w:type="paragraph" w:customStyle="1" w:styleId="210">
    <w:name w:val="Основной текст (2)1"/>
    <w:basedOn w:val="a"/>
    <w:qFormat/>
    <w:rsid w:val="00C8151A"/>
    <w:pPr>
      <w:widowControl w:val="0"/>
      <w:shd w:val="clear" w:color="auto" w:fill="FFFFFF"/>
      <w:spacing w:before="300" w:after="60" w:line="230" w:lineRule="exact"/>
      <w:ind w:hanging="240"/>
    </w:pPr>
    <w:rPr>
      <w:rFonts w:eastAsia="Arial Unicode MS"/>
      <w:sz w:val="28"/>
      <w:szCs w:val="28"/>
    </w:rPr>
  </w:style>
  <w:style w:type="paragraph" w:customStyle="1" w:styleId="ConsPlusNormal">
    <w:name w:val="ConsPlusNormal"/>
    <w:qFormat/>
    <w:rsid w:val="00C8151A"/>
    <w:pPr>
      <w:widowControl w:val="0"/>
    </w:pPr>
    <w:rPr>
      <w:rFonts w:eastAsia="Arial Unicode MS" w:cs="Calibri"/>
      <w:sz w:val="22"/>
      <w:szCs w:val="20"/>
      <w:lang w:eastAsia="ru-RU"/>
    </w:rPr>
  </w:style>
  <w:style w:type="paragraph" w:styleId="22">
    <w:name w:val="Body Text Indent 2"/>
    <w:basedOn w:val="a"/>
    <w:qFormat/>
    <w:rsid w:val="00C8151A"/>
    <w:pPr>
      <w:tabs>
        <w:tab w:val="left" w:pos="709"/>
      </w:tabs>
      <w:ind w:firstLine="420"/>
      <w:jc w:val="both"/>
    </w:pPr>
    <w:rPr>
      <w:sz w:val="28"/>
      <w:szCs w:val="28"/>
    </w:rPr>
  </w:style>
  <w:style w:type="paragraph" w:styleId="af">
    <w:name w:val="No Spacing"/>
    <w:uiPriority w:val="1"/>
    <w:qFormat/>
    <w:rsid w:val="00C8151A"/>
    <w:rPr>
      <w:rFonts w:cs="Times New Roman"/>
      <w:sz w:val="22"/>
    </w:rPr>
  </w:style>
  <w:style w:type="numbering" w:customStyle="1" w:styleId="WW8Num1">
    <w:name w:val="WW8Num1"/>
    <w:qFormat/>
    <w:rsid w:val="00C8151A"/>
  </w:style>
  <w:style w:type="numbering" w:customStyle="1" w:styleId="27206299771">
    <w:name w:val="27206299771"/>
    <w:qFormat/>
    <w:rsid w:val="00C8151A"/>
  </w:style>
  <w:style w:type="paragraph" w:styleId="af0">
    <w:name w:val="Balloon Text"/>
    <w:basedOn w:val="a"/>
    <w:link w:val="af1"/>
    <w:uiPriority w:val="99"/>
    <w:semiHidden/>
    <w:unhideWhenUsed/>
    <w:rsid w:val="00B368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68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Основной текст (2)"/>
    <w:basedOn w:val="a"/>
    <w:link w:val="2"/>
    <w:rsid w:val="00AD46E0"/>
    <w:pPr>
      <w:widowControl w:val="0"/>
      <w:shd w:val="clear" w:color="auto" w:fill="FFFFFF"/>
      <w:spacing w:after="180" w:line="0" w:lineRule="atLeast"/>
      <w:jc w:val="both"/>
    </w:pPr>
    <w:rPr>
      <w:rFonts w:eastAsiaTheme="minorHAnsi"/>
      <w:sz w:val="28"/>
      <w:szCs w:val="28"/>
      <w:lang w:eastAsia="en-US"/>
    </w:rPr>
  </w:style>
  <w:style w:type="table" w:styleId="af2">
    <w:name w:val="Table Grid"/>
    <w:basedOn w:val="a1"/>
    <w:uiPriority w:val="59"/>
    <w:rsid w:val="00AD46E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aliases w:val="Интервал 3 pt"/>
    <w:basedOn w:val="2"/>
    <w:rsid w:val="007C3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f3">
    <w:name w:val="Hyperlink"/>
    <w:basedOn w:val="a0"/>
    <w:uiPriority w:val="99"/>
    <w:unhideWhenUsed/>
    <w:rsid w:val="0092245C"/>
    <w:rPr>
      <w:color w:val="0000FF" w:themeColor="hyperlink"/>
      <w:u w:val="single"/>
    </w:rPr>
  </w:style>
  <w:style w:type="paragraph" w:styleId="af4">
    <w:name w:val="List Paragraph"/>
    <w:basedOn w:val="a"/>
    <w:uiPriority w:val="99"/>
    <w:qFormat/>
    <w:rsid w:val="005E221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448F2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E448F2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af5">
    <w:name w:val="Основной текст_"/>
    <w:basedOn w:val="a0"/>
    <w:link w:val="7"/>
    <w:rsid w:val="0083636D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5"/>
    <w:rsid w:val="0083636D"/>
    <w:rPr>
      <w:rFonts w:ascii="Times New Roman" w:eastAsia="Times New Roman" w:hAnsi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f5"/>
    <w:rsid w:val="0083636D"/>
    <w:rPr>
      <w:rFonts w:ascii="Times New Roman" w:eastAsia="Times New Roman" w:hAnsi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5"/>
    <w:rsid w:val="0083636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83636D"/>
    <w:pPr>
      <w:widowControl w:val="0"/>
      <w:shd w:val="clear" w:color="auto" w:fill="FFFFFF"/>
      <w:spacing w:line="274" w:lineRule="exact"/>
      <w:jc w:val="both"/>
    </w:pPr>
    <w:rPr>
      <w:rFonts w:cstheme="minorBidi"/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B2B49-46A9-43DE-8CDA-8C65B2D8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образования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Винтанюк Эдуард Федорович</dc:creator>
  <cp:lastModifiedBy>Kassa2</cp:lastModifiedBy>
  <cp:revision>16</cp:revision>
  <cp:lastPrinted>2025-07-02T05:14:00Z</cp:lastPrinted>
  <dcterms:created xsi:type="dcterms:W3CDTF">2023-05-22T05:40:00Z</dcterms:created>
  <dcterms:modified xsi:type="dcterms:W3CDTF">2025-07-02T05:15:00Z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 образования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