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5730" w:rsidRDefault="005E5730" w:rsidP="005E5730">
      <w:pPr>
        <w:pStyle w:val="ab"/>
        <w:spacing w:line="480" w:lineRule="auto"/>
        <w:jc w:val="center"/>
        <w:rPr>
          <w:color w:val="FF0000"/>
        </w:rPr>
      </w:pPr>
      <w:r w:rsidRPr="005E5730">
        <w:rPr>
          <w:noProof/>
          <w:sz w:val="20"/>
          <w:szCs w:val="20"/>
          <w:lang w:eastAsia="ru-RU"/>
        </w:rPr>
        <w:drawing>
          <wp:inline distT="0" distB="0" distL="0" distR="0">
            <wp:extent cx="7334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828675"/>
                    </a:xfrm>
                    <a:prstGeom prst="rect">
                      <a:avLst/>
                    </a:prstGeom>
                    <a:noFill/>
                    <a:ln>
                      <a:noFill/>
                    </a:ln>
                  </pic:spPr>
                </pic:pic>
              </a:graphicData>
            </a:graphic>
          </wp:inline>
        </w:drawing>
      </w:r>
    </w:p>
    <w:p w:rsidR="00A44F8A" w:rsidRDefault="005E5730" w:rsidP="00A44F8A">
      <w:pPr>
        <w:pStyle w:val="ab"/>
        <w:jc w:val="center"/>
        <w:rPr>
          <w:szCs w:val="28"/>
          <w:lang w:eastAsia="ru-RU"/>
        </w:rPr>
      </w:pPr>
      <w:r w:rsidRPr="005E5730">
        <w:rPr>
          <w:szCs w:val="28"/>
          <w:lang w:eastAsia="ru-RU"/>
        </w:rPr>
        <w:t>АДМИНИСТРАЦИЯ ПУШКИНОГОРСКОГО РАЙОНА</w:t>
      </w:r>
    </w:p>
    <w:p w:rsidR="00690EEF" w:rsidRDefault="005E5730" w:rsidP="00A44F8A">
      <w:pPr>
        <w:pStyle w:val="ab"/>
        <w:jc w:val="center"/>
        <w:rPr>
          <w:szCs w:val="28"/>
          <w:lang w:eastAsia="ru-RU"/>
        </w:rPr>
      </w:pPr>
      <w:r w:rsidRPr="005E5730">
        <w:rPr>
          <w:szCs w:val="28"/>
          <w:lang w:eastAsia="ru-RU"/>
        </w:rPr>
        <w:t>ПСКОВСКОЙ ОБЛАСТИ</w:t>
      </w:r>
    </w:p>
    <w:p w:rsidR="00A44F8A" w:rsidRPr="005E5730" w:rsidRDefault="00A44F8A" w:rsidP="00A44F8A">
      <w:pPr>
        <w:pStyle w:val="ab"/>
        <w:jc w:val="center"/>
        <w:rPr>
          <w:szCs w:val="28"/>
          <w:lang w:eastAsia="ru-RU"/>
        </w:rPr>
      </w:pPr>
    </w:p>
    <w:p w:rsidR="005E5730" w:rsidRPr="005E5730" w:rsidRDefault="00A26439" w:rsidP="00A44F8A">
      <w:pPr>
        <w:suppressAutoHyphens w:val="0"/>
        <w:jc w:val="center"/>
        <w:rPr>
          <w:b/>
          <w:sz w:val="32"/>
          <w:szCs w:val="32"/>
          <w:lang w:eastAsia="ru-RU"/>
        </w:rPr>
      </w:pPr>
      <w:r>
        <w:rPr>
          <w:b/>
          <w:sz w:val="32"/>
          <w:szCs w:val="32"/>
          <w:lang w:eastAsia="ru-RU"/>
        </w:rPr>
        <w:t xml:space="preserve">ПОСТАНОВЛЕНИЕ </w:t>
      </w:r>
    </w:p>
    <w:p w:rsidR="005E5730" w:rsidRPr="005E5730" w:rsidRDefault="005E5730" w:rsidP="005E5730">
      <w:pPr>
        <w:suppressAutoHyphens w:val="0"/>
        <w:jc w:val="left"/>
        <w:rPr>
          <w:b/>
          <w:sz w:val="32"/>
          <w:szCs w:val="32"/>
          <w:lang w:eastAsia="ru-RU"/>
        </w:rPr>
      </w:pPr>
    </w:p>
    <w:p w:rsidR="005E5730" w:rsidRDefault="00A26439" w:rsidP="005E5730">
      <w:pPr>
        <w:suppressAutoHyphens w:val="0"/>
        <w:jc w:val="left"/>
        <w:rPr>
          <w:sz w:val="28"/>
          <w:szCs w:val="28"/>
          <w:lang w:eastAsia="ru-RU"/>
        </w:rPr>
      </w:pPr>
      <w:r>
        <w:rPr>
          <w:sz w:val="28"/>
          <w:szCs w:val="28"/>
          <w:lang w:eastAsia="ru-RU"/>
        </w:rPr>
        <w:t>28.11.2022  №  431</w:t>
      </w:r>
    </w:p>
    <w:p w:rsidR="00A26439" w:rsidRPr="00A26439" w:rsidRDefault="00A26439" w:rsidP="005E5730">
      <w:pPr>
        <w:suppressAutoHyphens w:val="0"/>
        <w:jc w:val="left"/>
        <w:rPr>
          <w:b/>
          <w:sz w:val="28"/>
          <w:szCs w:val="28"/>
          <w:lang w:eastAsia="ru-RU"/>
        </w:rPr>
      </w:pPr>
    </w:p>
    <w:p w:rsidR="005E5730" w:rsidRPr="005E5730" w:rsidRDefault="005E5730" w:rsidP="005E5730">
      <w:pPr>
        <w:rPr>
          <w:sz w:val="28"/>
          <w:szCs w:val="28"/>
        </w:rPr>
      </w:pPr>
      <w:r w:rsidRPr="005E5730">
        <w:rPr>
          <w:sz w:val="28"/>
          <w:szCs w:val="28"/>
        </w:rPr>
        <w:t>О Прогнозе социально-экономического</w:t>
      </w:r>
    </w:p>
    <w:p w:rsidR="005E5730" w:rsidRPr="005E5730" w:rsidRDefault="005E5730" w:rsidP="005E5730">
      <w:pPr>
        <w:rPr>
          <w:sz w:val="28"/>
          <w:szCs w:val="28"/>
        </w:rPr>
      </w:pPr>
      <w:r w:rsidRPr="005E5730">
        <w:rPr>
          <w:sz w:val="28"/>
          <w:szCs w:val="28"/>
        </w:rPr>
        <w:t xml:space="preserve">развития муниципального образования </w:t>
      </w:r>
    </w:p>
    <w:p w:rsidR="005E5730" w:rsidRPr="005E5730" w:rsidRDefault="005E5730" w:rsidP="005E5730">
      <w:pPr>
        <w:rPr>
          <w:sz w:val="28"/>
          <w:szCs w:val="28"/>
        </w:rPr>
      </w:pPr>
      <w:r w:rsidRPr="005E5730">
        <w:rPr>
          <w:sz w:val="28"/>
          <w:szCs w:val="28"/>
        </w:rPr>
        <w:t>«Пушкиногорский район» на 2023 год и</w:t>
      </w:r>
    </w:p>
    <w:p w:rsidR="005E5730" w:rsidRPr="005E5730" w:rsidRDefault="005E5730" w:rsidP="005E5730">
      <w:pPr>
        <w:rPr>
          <w:sz w:val="28"/>
          <w:szCs w:val="28"/>
        </w:rPr>
      </w:pPr>
      <w:r w:rsidRPr="005E5730">
        <w:rPr>
          <w:sz w:val="28"/>
          <w:szCs w:val="28"/>
        </w:rPr>
        <w:t>на период 2024-2025 годов</w:t>
      </w:r>
    </w:p>
    <w:p w:rsidR="005E5730" w:rsidRPr="005E5730" w:rsidRDefault="005E5730" w:rsidP="005E5730">
      <w:pPr>
        <w:suppressAutoHyphens w:val="0"/>
        <w:jc w:val="left"/>
        <w:rPr>
          <w:sz w:val="20"/>
          <w:szCs w:val="20"/>
          <w:lang w:eastAsia="ru-RU"/>
        </w:rPr>
      </w:pPr>
    </w:p>
    <w:p w:rsidR="005E5730" w:rsidRPr="005E5730" w:rsidRDefault="005E5730" w:rsidP="005E5730">
      <w:pPr>
        <w:suppressAutoHyphens w:val="0"/>
        <w:jc w:val="left"/>
        <w:rPr>
          <w:sz w:val="20"/>
          <w:szCs w:val="20"/>
          <w:lang w:eastAsia="ru-RU"/>
        </w:rPr>
      </w:pPr>
    </w:p>
    <w:p w:rsidR="005E5730" w:rsidRPr="005E5730" w:rsidRDefault="005E5730" w:rsidP="005E5730">
      <w:pPr>
        <w:autoSpaceDE w:val="0"/>
        <w:autoSpaceDN w:val="0"/>
        <w:adjustRightInd w:val="0"/>
        <w:ind w:firstLine="709"/>
        <w:rPr>
          <w:sz w:val="28"/>
          <w:szCs w:val="28"/>
        </w:rPr>
      </w:pPr>
      <w:r w:rsidRPr="005E5730">
        <w:rPr>
          <w:sz w:val="28"/>
          <w:szCs w:val="28"/>
        </w:rPr>
        <w:t>В соответствии с пунктом 1 статьи 169, статьями 172 и 173 Бюджетного кодекса Российской Федерации, с Положением «О бюджетном процессе в муниципальном образовании «Пушкиногорский район», Администрация Пушкиногорского района ПОСТАНОВЛЯЕТ:</w:t>
      </w:r>
    </w:p>
    <w:p w:rsidR="005E5730" w:rsidRPr="005E5730" w:rsidRDefault="005E5730" w:rsidP="005E5730">
      <w:pPr>
        <w:autoSpaceDE w:val="0"/>
        <w:autoSpaceDN w:val="0"/>
        <w:adjustRightInd w:val="0"/>
        <w:ind w:firstLine="709"/>
        <w:rPr>
          <w:sz w:val="28"/>
          <w:szCs w:val="28"/>
        </w:rPr>
      </w:pPr>
      <w:r w:rsidRPr="005E5730">
        <w:rPr>
          <w:sz w:val="28"/>
          <w:szCs w:val="28"/>
        </w:rPr>
        <w:t xml:space="preserve">1. Одобрить прилагаемый Прогноз социально-экономического развития муниципального образования «Пушкиногорский район» на 2023 год и на период 2024-2025 годов. </w:t>
      </w:r>
    </w:p>
    <w:p w:rsidR="005E5730" w:rsidRPr="005E5730" w:rsidRDefault="005E5730" w:rsidP="005E5730">
      <w:pPr>
        <w:ind w:firstLine="709"/>
        <w:rPr>
          <w:sz w:val="28"/>
          <w:szCs w:val="28"/>
        </w:rPr>
      </w:pPr>
      <w:r w:rsidRPr="005E5730">
        <w:rPr>
          <w:sz w:val="28"/>
          <w:szCs w:val="28"/>
        </w:rPr>
        <w:t>2. Структурным подразделениям, комитетам, отделам Администрации района принять меры по выполнению стратегических мероприятий - показателей прогноза социально-экономического развития муниципального образования «Пушкиногорский район» на 2023-2025 годы по курируемым видам экономической деятельности;</w:t>
      </w:r>
    </w:p>
    <w:p w:rsidR="005E5730" w:rsidRPr="005E5730" w:rsidRDefault="005E5730" w:rsidP="00F31AEE">
      <w:pPr>
        <w:ind w:firstLine="709"/>
        <w:rPr>
          <w:sz w:val="28"/>
          <w:szCs w:val="28"/>
        </w:rPr>
      </w:pPr>
      <w:r w:rsidRPr="005E5730">
        <w:rPr>
          <w:sz w:val="28"/>
          <w:szCs w:val="28"/>
        </w:rPr>
        <w:t>3. Рекомендовать главам муниципальных образований городского поселения «Пушкиногорье» и сельского поселения «Велейская волость» при подготовке прогнозов социально-экономического развития и бюджетов поселе</w:t>
      </w:r>
      <w:r w:rsidR="00624844">
        <w:rPr>
          <w:sz w:val="28"/>
          <w:szCs w:val="28"/>
        </w:rPr>
        <w:t>ний руководствоваться прогнозом</w:t>
      </w:r>
      <w:r w:rsidRPr="005E5730">
        <w:rPr>
          <w:sz w:val="28"/>
          <w:szCs w:val="28"/>
        </w:rPr>
        <w:t xml:space="preserve"> социально-экономического развития муниципального образования «Пушки</w:t>
      </w:r>
      <w:r w:rsidR="00F31AEE">
        <w:rPr>
          <w:sz w:val="28"/>
          <w:szCs w:val="28"/>
        </w:rPr>
        <w:t>ногорский район» на 2023-2025г.</w:t>
      </w:r>
    </w:p>
    <w:p w:rsidR="00A44F8A" w:rsidRDefault="00A44F8A" w:rsidP="005E5730">
      <w:pPr>
        <w:tabs>
          <w:tab w:val="left" w:pos="9000"/>
        </w:tabs>
        <w:autoSpaceDE w:val="0"/>
        <w:autoSpaceDN w:val="0"/>
        <w:adjustRightInd w:val="0"/>
        <w:rPr>
          <w:sz w:val="28"/>
          <w:szCs w:val="28"/>
        </w:rPr>
      </w:pPr>
    </w:p>
    <w:p w:rsidR="00A26439" w:rsidRDefault="00A26439" w:rsidP="005E5730">
      <w:pPr>
        <w:tabs>
          <w:tab w:val="left" w:pos="9000"/>
        </w:tabs>
        <w:autoSpaceDE w:val="0"/>
        <w:autoSpaceDN w:val="0"/>
        <w:adjustRightInd w:val="0"/>
        <w:rPr>
          <w:sz w:val="28"/>
          <w:szCs w:val="28"/>
        </w:rPr>
      </w:pPr>
    </w:p>
    <w:p w:rsidR="005E5730" w:rsidRPr="005E5730" w:rsidRDefault="005E5730" w:rsidP="005E5730">
      <w:pPr>
        <w:tabs>
          <w:tab w:val="left" w:pos="9000"/>
        </w:tabs>
        <w:autoSpaceDE w:val="0"/>
        <w:autoSpaceDN w:val="0"/>
        <w:adjustRightInd w:val="0"/>
        <w:rPr>
          <w:sz w:val="20"/>
          <w:szCs w:val="20"/>
          <w:lang w:eastAsia="ru-RU"/>
        </w:rPr>
      </w:pPr>
      <w:r w:rsidRPr="005E5730">
        <w:rPr>
          <w:sz w:val="28"/>
          <w:szCs w:val="28"/>
        </w:rPr>
        <w:t>Врип Главы района                                                                    А.Н. Яковлев</w:t>
      </w:r>
    </w:p>
    <w:p w:rsidR="005E5730" w:rsidRPr="005E5730" w:rsidRDefault="005E5730" w:rsidP="005E5730">
      <w:pPr>
        <w:suppressAutoHyphens w:val="0"/>
        <w:jc w:val="left"/>
        <w:rPr>
          <w:sz w:val="20"/>
          <w:szCs w:val="20"/>
          <w:lang w:eastAsia="ru-RU"/>
        </w:rPr>
      </w:pPr>
    </w:p>
    <w:p w:rsidR="00A26439" w:rsidRDefault="00A26439" w:rsidP="005E5730">
      <w:pPr>
        <w:suppressAutoHyphens w:val="0"/>
        <w:jc w:val="right"/>
        <w:rPr>
          <w:sz w:val="20"/>
          <w:szCs w:val="20"/>
          <w:lang w:eastAsia="ru-RU"/>
        </w:rPr>
      </w:pPr>
    </w:p>
    <w:p w:rsidR="00A26439" w:rsidRDefault="00A26439" w:rsidP="005E5730">
      <w:pPr>
        <w:suppressAutoHyphens w:val="0"/>
        <w:jc w:val="right"/>
        <w:rPr>
          <w:sz w:val="20"/>
          <w:szCs w:val="20"/>
          <w:lang w:eastAsia="ru-RU"/>
        </w:rPr>
      </w:pPr>
    </w:p>
    <w:p w:rsidR="00A26439" w:rsidRDefault="00A26439" w:rsidP="005E5730">
      <w:pPr>
        <w:suppressAutoHyphens w:val="0"/>
        <w:jc w:val="right"/>
        <w:rPr>
          <w:sz w:val="20"/>
          <w:szCs w:val="20"/>
          <w:lang w:eastAsia="ru-RU"/>
        </w:rPr>
      </w:pPr>
    </w:p>
    <w:p w:rsidR="00A26439" w:rsidRDefault="00A26439" w:rsidP="005E5730">
      <w:pPr>
        <w:suppressAutoHyphens w:val="0"/>
        <w:jc w:val="right"/>
        <w:rPr>
          <w:sz w:val="20"/>
          <w:szCs w:val="20"/>
          <w:lang w:eastAsia="ru-RU"/>
        </w:rPr>
      </w:pPr>
    </w:p>
    <w:p w:rsidR="00A26439" w:rsidRDefault="00A26439" w:rsidP="005E5730">
      <w:pPr>
        <w:suppressAutoHyphens w:val="0"/>
        <w:jc w:val="right"/>
        <w:rPr>
          <w:sz w:val="20"/>
          <w:szCs w:val="20"/>
          <w:lang w:eastAsia="ru-RU"/>
        </w:rPr>
      </w:pPr>
    </w:p>
    <w:p w:rsidR="00A26439" w:rsidRDefault="00A26439" w:rsidP="005E5730">
      <w:pPr>
        <w:suppressAutoHyphens w:val="0"/>
        <w:jc w:val="right"/>
        <w:rPr>
          <w:sz w:val="20"/>
          <w:szCs w:val="20"/>
          <w:lang w:eastAsia="ru-RU"/>
        </w:rPr>
      </w:pPr>
    </w:p>
    <w:p w:rsidR="005E5730" w:rsidRPr="005E5730" w:rsidRDefault="005E5730" w:rsidP="005E5730">
      <w:pPr>
        <w:suppressAutoHyphens w:val="0"/>
        <w:jc w:val="right"/>
        <w:rPr>
          <w:sz w:val="20"/>
          <w:szCs w:val="20"/>
          <w:lang w:eastAsia="ru-RU"/>
        </w:rPr>
      </w:pPr>
      <w:r w:rsidRPr="005E5730">
        <w:rPr>
          <w:sz w:val="20"/>
          <w:szCs w:val="20"/>
          <w:lang w:eastAsia="ru-RU"/>
        </w:rPr>
        <w:lastRenderedPageBreak/>
        <w:t>Приложение к постановлению</w:t>
      </w:r>
      <w:r w:rsidRPr="005E5730">
        <w:rPr>
          <w:sz w:val="20"/>
          <w:szCs w:val="20"/>
          <w:lang w:eastAsia="ru-RU"/>
        </w:rPr>
        <w:br/>
        <w:t>Администра</w:t>
      </w:r>
      <w:r w:rsidR="00A26439">
        <w:rPr>
          <w:sz w:val="20"/>
          <w:szCs w:val="20"/>
          <w:lang w:eastAsia="ru-RU"/>
        </w:rPr>
        <w:t>ции Пушкиногорского района</w:t>
      </w:r>
      <w:r w:rsidR="00A26439">
        <w:rPr>
          <w:sz w:val="20"/>
          <w:szCs w:val="20"/>
          <w:lang w:eastAsia="ru-RU"/>
        </w:rPr>
        <w:br/>
        <w:t>от 28.11.2022 г.№ 431</w:t>
      </w:r>
    </w:p>
    <w:p w:rsidR="005E5730" w:rsidRPr="005E5730" w:rsidRDefault="005E5730" w:rsidP="005E5730">
      <w:pPr>
        <w:suppressAutoHyphens w:val="0"/>
        <w:jc w:val="left"/>
        <w:rPr>
          <w:sz w:val="28"/>
          <w:szCs w:val="20"/>
          <w:lang w:eastAsia="ru-RU"/>
        </w:rPr>
      </w:pPr>
    </w:p>
    <w:p w:rsidR="005E5730" w:rsidRPr="005E5730" w:rsidRDefault="005E5730" w:rsidP="005E5730">
      <w:pPr>
        <w:suppressAutoHyphens w:val="0"/>
        <w:jc w:val="center"/>
        <w:rPr>
          <w:b/>
          <w:sz w:val="28"/>
          <w:szCs w:val="20"/>
          <w:lang w:eastAsia="ru-RU"/>
        </w:rPr>
      </w:pPr>
      <w:r w:rsidRPr="005E5730">
        <w:rPr>
          <w:b/>
          <w:sz w:val="28"/>
          <w:szCs w:val="20"/>
          <w:lang w:eastAsia="ru-RU"/>
        </w:rPr>
        <w:t>Прогноз</w:t>
      </w:r>
    </w:p>
    <w:p w:rsidR="005E5730" w:rsidRPr="005E5730" w:rsidRDefault="005E5730" w:rsidP="005E5730">
      <w:pPr>
        <w:suppressAutoHyphens w:val="0"/>
        <w:jc w:val="center"/>
        <w:rPr>
          <w:b/>
          <w:sz w:val="28"/>
          <w:szCs w:val="20"/>
          <w:lang w:eastAsia="ru-RU"/>
        </w:rPr>
      </w:pPr>
      <w:r w:rsidRPr="005E5730">
        <w:rPr>
          <w:b/>
          <w:sz w:val="28"/>
          <w:szCs w:val="20"/>
          <w:lang w:eastAsia="ru-RU"/>
        </w:rPr>
        <w:t>социально-экономического развития муниципального образования «Пушкиногорский район» на 2023 год и плановый период 2024-2025 годов</w:t>
      </w:r>
    </w:p>
    <w:p w:rsidR="005E5730" w:rsidRPr="005E5730" w:rsidRDefault="005E5730" w:rsidP="005E5730">
      <w:pPr>
        <w:suppressAutoHyphens w:val="0"/>
        <w:autoSpaceDE w:val="0"/>
        <w:autoSpaceDN w:val="0"/>
        <w:adjustRightInd w:val="0"/>
        <w:spacing w:before="19" w:line="322" w:lineRule="exact"/>
        <w:jc w:val="left"/>
        <w:rPr>
          <w:b/>
          <w:bCs/>
          <w:spacing w:val="20"/>
          <w:lang w:eastAsia="ru-RU"/>
        </w:rPr>
      </w:pPr>
    </w:p>
    <w:p w:rsidR="005E5730" w:rsidRDefault="005E5730" w:rsidP="005E5730">
      <w:pPr>
        <w:jc w:val="center"/>
        <w:rPr>
          <w:rFonts w:eastAsia="Calibri"/>
          <w:sz w:val="28"/>
          <w:szCs w:val="28"/>
          <w:lang w:eastAsia="en-US"/>
        </w:rPr>
      </w:pPr>
      <w:r w:rsidRPr="005E5730">
        <w:rPr>
          <w:rFonts w:eastAsia="Calibri"/>
          <w:sz w:val="28"/>
          <w:szCs w:val="28"/>
          <w:lang w:eastAsia="en-US"/>
        </w:rPr>
        <w:t>1. Основные экономические показатели</w:t>
      </w:r>
    </w:p>
    <w:p w:rsidR="005E5730" w:rsidRPr="005E5730" w:rsidRDefault="005E5730" w:rsidP="005E5730">
      <w:pPr>
        <w:jc w:val="center"/>
        <w:rPr>
          <w:rFonts w:eastAsia="Calibri"/>
          <w:sz w:val="28"/>
          <w:szCs w:val="28"/>
          <w:lang w:eastAsia="en-US"/>
        </w:rPr>
      </w:pPr>
    </w:p>
    <w:tbl>
      <w:tblPr>
        <w:tblW w:w="9752" w:type="dxa"/>
        <w:tblInd w:w="-5" w:type="dxa"/>
        <w:tblLayout w:type="fixed"/>
        <w:tblLook w:val="0000"/>
      </w:tblPr>
      <w:tblGrid>
        <w:gridCol w:w="6629"/>
        <w:gridCol w:w="3123"/>
      </w:tblGrid>
      <w:tr w:rsidR="005E5730" w:rsidRPr="005E5730" w:rsidTr="00690EEF">
        <w:trPr>
          <w:trHeight w:val="509"/>
        </w:trPr>
        <w:tc>
          <w:tcPr>
            <w:tcW w:w="6629" w:type="dxa"/>
            <w:vMerge w:val="restart"/>
            <w:tcBorders>
              <w:top w:val="single" w:sz="4" w:space="0" w:color="000000"/>
              <w:left w:val="single" w:sz="4" w:space="0" w:color="000000"/>
              <w:bottom w:val="single" w:sz="4" w:space="0" w:color="000000"/>
            </w:tcBorders>
            <w:shd w:val="clear" w:color="auto" w:fill="auto"/>
          </w:tcPr>
          <w:p w:rsidR="005E5730" w:rsidRPr="005E5730" w:rsidRDefault="005E5730" w:rsidP="005E5730">
            <w:pPr>
              <w:jc w:val="center"/>
              <w:rPr>
                <w:rFonts w:eastAsia="Calibri"/>
                <w:lang w:eastAsia="en-US"/>
              </w:rPr>
            </w:pPr>
            <w:r w:rsidRPr="005E5730">
              <w:rPr>
                <w:rFonts w:eastAsia="Calibri"/>
                <w:lang w:eastAsia="en-US"/>
              </w:rPr>
              <w:t>Показатели</w:t>
            </w:r>
          </w:p>
          <w:p w:rsidR="005E5730" w:rsidRPr="005E5730" w:rsidRDefault="005E5730" w:rsidP="005E5730">
            <w:pPr>
              <w:jc w:val="center"/>
              <w:rPr>
                <w:rFonts w:eastAsia="Calibri"/>
                <w:lang w:eastAsia="en-US"/>
              </w:rPr>
            </w:pPr>
          </w:p>
        </w:tc>
        <w:tc>
          <w:tcPr>
            <w:tcW w:w="31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0EEF" w:rsidRDefault="00A44F8A" w:rsidP="00690EEF">
            <w:pPr>
              <w:ind w:left="175" w:hanging="175"/>
              <w:jc w:val="center"/>
              <w:rPr>
                <w:rFonts w:eastAsia="Calibri"/>
                <w:lang w:eastAsia="en-US"/>
              </w:rPr>
            </w:pPr>
            <w:r>
              <w:rPr>
                <w:rFonts w:eastAsia="Calibri"/>
                <w:lang w:eastAsia="en-US"/>
              </w:rPr>
              <w:t>Январь-декабрь</w:t>
            </w:r>
          </w:p>
          <w:p w:rsidR="005E5730" w:rsidRPr="005E5730" w:rsidRDefault="00690EEF" w:rsidP="00690EEF">
            <w:pPr>
              <w:ind w:left="175" w:hanging="175"/>
              <w:jc w:val="center"/>
              <w:rPr>
                <w:rFonts w:eastAsia="Calibri"/>
                <w:lang w:eastAsia="en-US"/>
              </w:rPr>
            </w:pPr>
            <w:r>
              <w:rPr>
                <w:rFonts w:eastAsia="Calibri"/>
                <w:lang w:eastAsia="en-US"/>
              </w:rPr>
              <w:t>2021</w:t>
            </w:r>
            <w:r w:rsidR="005E5730" w:rsidRPr="005E5730">
              <w:rPr>
                <w:rFonts w:eastAsia="Calibri"/>
                <w:lang w:eastAsia="en-US"/>
              </w:rPr>
              <w:t>г</w:t>
            </w:r>
          </w:p>
          <w:p w:rsidR="005E5730" w:rsidRPr="005E5730" w:rsidRDefault="005E5730" w:rsidP="005E5730">
            <w:pPr>
              <w:jc w:val="center"/>
              <w:rPr>
                <w:rFonts w:eastAsia="Calibri"/>
                <w:lang w:eastAsia="en-US"/>
              </w:rPr>
            </w:pPr>
          </w:p>
        </w:tc>
      </w:tr>
      <w:tr w:rsidR="005E5730" w:rsidRPr="005E5730" w:rsidTr="00690EEF">
        <w:trPr>
          <w:trHeight w:val="509"/>
        </w:trPr>
        <w:tc>
          <w:tcPr>
            <w:tcW w:w="6629" w:type="dxa"/>
            <w:vMerge/>
            <w:tcBorders>
              <w:top w:val="single" w:sz="4" w:space="0" w:color="000000"/>
              <w:left w:val="single" w:sz="4" w:space="0" w:color="000000"/>
              <w:bottom w:val="single" w:sz="4" w:space="0" w:color="000000"/>
            </w:tcBorders>
            <w:shd w:val="clear" w:color="auto" w:fill="auto"/>
            <w:vAlign w:val="center"/>
          </w:tcPr>
          <w:p w:rsidR="005E5730" w:rsidRPr="005E5730" w:rsidRDefault="005E5730" w:rsidP="005E5730">
            <w:pPr>
              <w:snapToGrid w:val="0"/>
              <w:rPr>
                <w:rFonts w:eastAsia="Calibri"/>
                <w:lang w:eastAsia="en-US"/>
              </w:rPr>
            </w:pPr>
          </w:p>
        </w:tc>
        <w:tc>
          <w:tcPr>
            <w:tcW w:w="3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5E5730" w:rsidP="005E5730">
            <w:pPr>
              <w:snapToGrid w:val="0"/>
              <w:jc w:val="center"/>
              <w:rPr>
                <w:rFonts w:eastAsia="Calibri"/>
                <w:lang w:eastAsia="en-US"/>
              </w:rPr>
            </w:pP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jc w:val="center"/>
              <w:rPr>
                <w:rFonts w:eastAsia="Calibri"/>
                <w:lang w:eastAsia="en-US"/>
              </w:rPr>
            </w:pPr>
            <w:r w:rsidRPr="005E5730">
              <w:rPr>
                <w:rFonts w:eastAsia="Calibri"/>
                <w:lang w:eastAsia="en-US"/>
              </w:rPr>
              <w:t>1</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5E5730" w:rsidRPr="005E5730" w:rsidRDefault="005E5730" w:rsidP="005E5730">
            <w:pPr>
              <w:jc w:val="center"/>
            </w:pPr>
            <w:r w:rsidRPr="005E5730">
              <w:rPr>
                <w:rFonts w:eastAsia="Calibri"/>
                <w:lang w:eastAsia="en-US"/>
              </w:rPr>
              <w:t>3</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Демографическая ситуация:</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5E5730" w:rsidRPr="005E5730" w:rsidRDefault="005E5730" w:rsidP="005E5730">
            <w:pPr>
              <w:snapToGrid w:val="0"/>
              <w:jc w:val="center"/>
              <w:rPr>
                <w:rFonts w:eastAsia="Calibri"/>
                <w:lang w:eastAsia="en-US"/>
              </w:rPr>
            </w:pP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родившихся, чел.</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690EEF" w:rsidP="005E5730">
            <w:pPr>
              <w:jc w:val="center"/>
            </w:pPr>
            <w:r>
              <w:rPr>
                <w:rFonts w:eastAsia="Calibri"/>
                <w:lang w:eastAsia="en-US"/>
              </w:rPr>
              <w:t>25</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умерших, чел.</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690EEF" w:rsidP="005E5730">
            <w:pPr>
              <w:jc w:val="center"/>
            </w:pPr>
            <w:r>
              <w:rPr>
                <w:rFonts w:eastAsia="Calibri"/>
                <w:lang w:eastAsia="en-US"/>
              </w:rPr>
              <w:t>85</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Естественная убыль (-),  прирост (+), чел.</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A26439" w:rsidP="005E5730">
            <w:pPr>
              <w:jc w:val="center"/>
            </w:pPr>
            <w:r>
              <w:t>х</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Общие итоги миграции:</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A26439" w:rsidP="005E5730">
            <w:pPr>
              <w:snapToGrid w:val="0"/>
              <w:jc w:val="center"/>
              <w:rPr>
                <w:rFonts w:eastAsia="Calibri"/>
                <w:b/>
                <w:lang w:eastAsia="en-US"/>
              </w:rPr>
            </w:pPr>
            <w:r>
              <w:rPr>
                <w:rFonts w:eastAsia="Calibri"/>
                <w:b/>
                <w:lang w:eastAsia="en-US"/>
              </w:rPr>
              <w:t>х</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Прибывшие, чел.</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7D430A" w:rsidP="005E5730">
            <w:pPr>
              <w:jc w:val="center"/>
            </w:pPr>
            <w:r>
              <w:rPr>
                <w:bCs/>
              </w:rPr>
              <w:t>335</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Выбывшие, чел.</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7D430A" w:rsidP="007D430A">
            <w:pPr>
              <w:jc w:val="center"/>
            </w:pPr>
            <w:r>
              <w:rPr>
                <w:bCs/>
              </w:rPr>
              <w:t>273</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Миграционный прирост (+),  снижение (-), чел.</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7D430A" w:rsidP="005E5730">
            <w:pPr>
              <w:jc w:val="center"/>
            </w:pPr>
            <w:r>
              <w:rPr>
                <w:rFonts w:eastAsia="Calibri"/>
                <w:lang w:eastAsia="en-US"/>
              </w:rPr>
              <w:t>-21</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Среднесписочная численность работающих в организациях, чел.</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690EEF" w:rsidP="005E5730">
            <w:pPr>
              <w:jc w:val="center"/>
            </w:pPr>
            <w:r>
              <w:rPr>
                <w:rFonts w:eastAsia="Calibri"/>
                <w:lang w:eastAsia="en-US"/>
              </w:rPr>
              <w:t>1810</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Численность официально зарегистрированных безработных (на конец периода), чел.</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690EEF" w:rsidP="005E5730">
            <w:pPr>
              <w:jc w:val="center"/>
              <w:rPr>
                <w:color w:val="FF0000"/>
              </w:rPr>
            </w:pPr>
            <w:r w:rsidRPr="00690EEF">
              <w:rPr>
                <w:rFonts w:eastAsia="Calibri"/>
                <w:lang w:eastAsia="en-US"/>
              </w:rPr>
              <w:t>14</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5E5730" w:rsidRDefault="005E5730" w:rsidP="005E5730">
            <w:pPr>
              <w:rPr>
                <w:rFonts w:eastAsia="Calibri"/>
                <w:lang w:eastAsia="en-US"/>
              </w:rPr>
            </w:pPr>
            <w:r w:rsidRPr="005E5730">
              <w:rPr>
                <w:rFonts w:eastAsia="Calibri"/>
                <w:lang w:eastAsia="en-US"/>
              </w:rPr>
              <w:t>Среднемесячная номинальная начисленная заработная плата одного работника (по крупным и средним организациям, без организаций с численностью работающих менее 15 человек, не относящихся к субъектам малого предпринимательства), рублей</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5E5730" w:rsidRDefault="00690EEF" w:rsidP="00690EEF">
            <w:pPr>
              <w:jc w:val="center"/>
            </w:pPr>
            <w:r>
              <w:t>30 717, 9</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Оборот крупных и средних организаций (без организаций, с численностью работающих менее 15 человек, не относящихся к субъектам малого предпринимательства) по видам экономической деятельности: всего (тыс. руб.</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jc w:val="center"/>
            </w:pPr>
            <w:r w:rsidRPr="00447975">
              <w:rPr>
                <w:bCs/>
              </w:rPr>
              <w:t>1306127,9</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Из него:</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snapToGrid w:val="0"/>
              <w:jc w:val="center"/>
              <w:rPr>
                <w:rFonts w:eastAsia="Calibri"/>
                <w:lang w:eastAsia="en-US"/>
              </w:rPr>
            </w:pP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lang w:eastAsia="ar-SA"/>
              </w:rPr>
              <w:t>Обеспечение электрической энергией, газом и паром; кондиционирование воздуха</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jc w:val="center"/>
              <w:rPr>
                <w:rFonts w:eastAsia="Calibri"/>
                <w:lang w:eastAsia="en-US"/>
              </w:rPr>
            </w:pPr>
            <w:r w:rsidRPr="00447975">
              <w:t>135724,6</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Оптовая и розничная торговля; ремонт автотранспортных средств, мотоциклов (тыс. руб.)</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jc w:val="center"/>
            </w:pPr>
            <w:r w:rsidRPr="00447975">
              <w:t>676852,9</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t>Деятельность в области здравоохране</w:t>
            </w:r>
            <w:r w:rsidRPr="00447975">
              <w:softHyphen/>
              <w:t>ния и социальных услуг</w:t>
            </w:r>
            <w:r w:rsidRPr="00447975">
              <w:rPr>
                <w:rFonts w:eastAsia="Calibri"/>
                <w:lang w:eastAsia="en-US"/>
              </w:rPr>
              <w:t xml:space="preserve"> (тыс. руб.)</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jc w:val="center"/>
            </w:pPr>
            <w:r w:rsidRPr="00447975">
              <w:t>54124,7</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Жилищное строительство(кв. м.)</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jc w:val="center"/>
            </w:pPr>
            <w:r w:rsidRPr="00447975">
              <w:t>2190</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Производство продукции сельского хозяйства:</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snapToGrid w:val="0"/>
              <w:jc w:val="center"/>
              <w:rPr>
                <w:rFonts w:eastAsia="Calibri"/>
                <w:b/>
                <w:lang w:eastAsia="en-US"/>
              </w:rPr>
            </w:pP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Молоко(тонн)</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jc w:val="center"/>
            </w:pPr>
            <w:r w:rsidRPr="00447975">
              <w:t>1480</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Скота и птицы на убой (в живом весе) (тонн)</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jc w:val="center"/>
            </w:pPr>
            <w:r w:rsidRPr="00447975">
              <w:t>107</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Яйца (тыс. штук)</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jc w:val="center"/>
            </w:pPr>
            <w:r w:rsidRPr="00447975">
              <w:t>1153</w:t>
            </w: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Поголовье скота в хозяйствах всех категорий</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snapToGrid w:val="0"/>
              <w:jc w:val="center"/>
              <w:rPr>
                <w:rFonts w:eastAsia="Calibri"/>
                <w:lang w:eastAsia="en-US"/>
              </w:rPr>
            </w:pPr>
          </w:p>
        </w:tc>
      </w:tr>
      <w:tr w:rsidR="005E5730" w:rsidRPr="005E5730" w:rsidTr="00690EEF">
        <w:tc>
          <w:tcPr>
            <w:tcW w:w="6629" w:type="dxa"/>
            <w:tcBorders>
              <w:top w:val="single" w:sz="4" w:space="0" w:color="000000"/>
              <w:left w:val="single" w:sz="4" w:space="0" w:color="000000"/>
              <w:bottom w:val="single" w:sz="4" w:space="0" w:color="000000"/>
            </w:tcBorders>
            <w:shd w:val="clear" w:color="auto" w:fill="auto"/>
          </w:tcPr>
          <w:p w:rsidR="005E5730" w:rsidRPr="00447975" w:rsidRDefault="005E5730" w:rsidP="005E5730">
            <w:pPr>
              <w:rPr>
                <w:rFonts w:eastAsia="Calibri"/>
                <w:lang w:eastAsia="en-US"/>
              </w:rPr>
            </w:pPr>
            <w:r w:rsidRPr="00447975">
              <w:rPr>
                <w:rFonts w:eastAsia="Calibri"/>
                <w:lang w:eastAsia="en-US"/>
              </w:rPr>
              <w:t>Крупно-рогатый скот (голов)</w:t>
            </w: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30" w:rsidRPr="00447975" w:rsidRDefault="005E5730" w:rsidP="005E5730">
            <w:pPr>
              <w:jc w:val="center"/>
            </w:pPr>
            <w:r w:rsidRPr="00447975">
              <w:t>908</w:t>
            </w:r>
          </w:p>
        </w:tc>
      </w:tr>
    </w:tbl>
    <w:p w:rsidR="00D0322A" w:rsidRPr="00EC5ACB" w:rsidRDefault="00D0322A">
      <w:pPr>
        <w:sectPr w:rsidR="00D0322A" w:rsidRPr="00EC5ACB" w:rsidSect="00690EEF">
          <w:pgSz w:w="11906" w:h="16838"/>
          <w:pgMar w:top="1134" w:right="850" w:bottom="1134" w:left="1701" w:header="709" w:footer="709" w:gutter="0"/>
          <w:cols w:space="720"/>
          <w:docGrid w:linePitch="360"/>
        </w:sectPr>
      </w:pPr>
    </w:p>
    <w:p w:rsidR="008B5C6E" w:rsidRPr="00EC5ACB" w:rsidRDefault="008B5C6E" w:rsidP="005E5730">
      <w:pPr>
        <w:widowControl w:val="0"/>
        <w:jc w:val="center"/>
        <w:rPr>
          <w:rFonts w:eastAsia="Andale Sans UI" w:cs="Tahoma"/>
          <w:b/>
          <w:kern w:val="1"/>
          <w:sz w:val="28"/>
          <w:szCs w:val="28"/>
          <w:lang w:eastAsia="ja-JP" w:bidi="fa-IR"/>
        </w:rPr>
      </w:pPr>
      <w:r w:rsidRPr="00EC5ACB">
        <w:rPr>
          <w:rFonts w:eastAsia="Andale Sans UI" w:cs="Tahoma"/>
          <w:b/>
          <w:kern w:val="1"/>
          <w:sz w:val="28"/>
          <w:szCs w:val="28"/>
          <w:lang w:eastAsia="ja-JP" w:bidi="fa-IR"/>
        </w:rPr>
        <w:lastRenderedPageBreak/>
        <w:t>ПРОГНОЗ</w:t>
      </w:r>
    </w:p>
    <w:p w:rsidR="008B5C6E" w:rsidRPr="00EC5ACB" w:rsidRDefault="008B5C6E" w:rsidP="008B5C6E">
      <w:pPr>
        <w:widowControl w:val="0"/>
        <w:jc w:val="center"/>
        <w:rPr>
          <w:sz w:val="26"/>
          <w:szCs w:val="26"/>
          <w:lang w:eastAsia="ar-SA"/>
        </w:rPr>
      </w:pPr>
      <w:r w:rsidRPr="00EC5ACB">
        <w:rPr>
          <w:rFonts w:eastAsia="Andale Sans UI" w:cs="Tahoma"/>
          <w:b/>
          <w:kern w:val="1"/>
          <w:sz w:val="28"/>
          <w:szCs w:val="28"/>
          <w:lang w:eastAsia="ja-JP" w:bidi="fa-IR"/>
        </w:rPr>
        <w:t>социально-экономического развития муниципального образования «</w:t>
      </w:r>
      <w:r w:rsidR="00CD27FC" w:rsidRPr="00EC5ACB">
        <w:rPr>
          <w:rFonts w:eastAsia="Andale Sans UI" w:cs="Tahoma"/>
          <w:b/>
          <w:kern w:val="1"/>
          <w:sz w:val="28"/>
          <w:szCs w:val="28"/>
          <w:lang w:eastAsia="ja-JP" w:bidi="fa-IR"/>
        </w:rPr>
        <w:t>Пушкиногорский</w:t>
      </w:r>
      <w:r w:rsidRPr="00EC5ACB">
        <w:rPr>
          <w:rFonts w:eastAsia="Andale Sans UI" w:cs="Tahoma"/>
          <w:b/>
          <w:kern w:val="1"/>
          <w:sz w:val="28"/>
          <w:szCs w:val="28"/>
          <w:lang w:eastAsia="ja-JP" w:bidi="fa-IR"/>
        </w:rPr>
        <w:t xml:space="preserve"> район» на 20</w:t>
      </w:r>
      <w:r w:rsidR="00D75C54">
        <w:rPr>
          <w:rFonts w:eastAsia="Andale Sans UI" w:cs="Tahoma"/>
          <w:b/>
          <w:kern w:val="1"/>
          <w:sz w:val="28"/>
          <w:szCs w:val="28"/>
          <w:lang w:eastAsia="ja-JP" w:bidi="fa-IR"/>
        </w:rPr>
        <w:t>2</w:t>
      </w:r>
      <w:r w:rsidR="00A62B6C">
        <w:rPr>
          <w:rFonts w:eastAsia="Andale Sans UI" w:cs="Tahoma"/>
          <w:b/>
          <w:kern w:val="1"/>
          <w:sz w:val="28"/>
          <w:szCs w:val="28"/>
          <w:lang w:eastAsia="ja-JP" w:bidi="fa-IR"/>
        </w:rPr>
        <w:t>2</w:t>
      </w:r>
      <w:r w:rsidRPr="00EC5ACB">
        <w:rPr>
          <w:rFonts w:eastAsia="Andale Sans UI" w:cs="Tahoma"/>
          <w:b/>
          <w:kern w:val="1"/>
          <w:sz w:val="28"/>
          <w:szCs w:val="28"/>
          <w:lang w:eastAsia="ja-JP" w:bidi="fa-IR"/>
        </w:rPr>
        <w:t xml:space="preserve"> год и плановый период 202</w:t>
      </w:r>
      <w:r w:rsidR="00A62B6C">
        <w:rPr>
          <w:rFonts w:eastAsia="Andale Sans UI" w:cs="Tahoma"/>
          <w:b/>
          <w:kern w:val="1"/>
          <w:sz w:val="28"/>
          <w:szCs w:val="28"/>
          <w:lang w:eastAsia="ja-JP" w:bidi="fa-IR"/>
        </w:rPr>
        <w:t>3</w:t>
      </w:r>
      <w:r w:rsidR="00D75C54">
        <w:rPr>
          <w:rFonts w:eastAsia="Andale Sans UI" w:cs="Tahoma"/>
          <w:b/>
          <w:kern w:val="1"/>
          <w:sz w:val="28"/>
          <w:szCs w:val="28"/>
          <w:lang w:eastAsia="ja-JP" w:bidi="fa-IR"/>
        </w:rPr>
        <w:t xml:space="preserve"> и 202</w:t>
      </w:r>
      <w:r w:rsidR="00A62B6C">
        <w:rPr>
          <w:rFonts w:eastAsia="Andale Sans UI" w:cs="Tahoma"/>
          <w:b/>
          <w:kern w:val="1"/>
          <w:sz w:val="28"/>
          <w:szCs w:val="28"/>
          <w:lang w:eastAsia="ja-JP" w:bidi="fa-IR"/>
        </w:rPr>
        <w:t>4</w:t>
      </w:r>
      <w:r w:rsidRPr="00EC5ACB">
        <w:rPr>
          <w:rFonts w:eastAsia="Andale Sans UI" w:cs="Tahoma"/>
          <w:b/>
          <w:kern w:val="1"/>
          <w:sz w:val="28"/>
          <w:szCs w:val="28"/>
          <w:lang w:eastAsia="ja-JP" w:bidi="fa-IR"/>
        </w:rPr>
        <w:t xml:space="preserve"> годов</w:t>
      </w:r>
    </w:p>
    <w:p w:rsidR="008B5C6E" w:rsidRPr="00EC5ACB" w:rsidRDefault="008B5C6E" w:rsidP="008B5C6E">
      <w:pPr>
        <w:spacing w:line="276" w:lineRule="auto"/>
        <w:rPr>
          <w:sz w:val="26"/>
          <w:szCs w:val="26"/>
          <w:lang w:eastAsia="ar-SA"/>
        </w:rPr>
      </w:pPr>
    </w:p>
    <w:tbl>
      <w:tblPr>
        <w:tblW w:w="15842" w:type="dxa"/>
        <w:tblInd w:w="-113" w:type="dxa"/>
        <w:tblLayout w:type="fixed"/>
        <w:tblCellMar>
          <w:left w:w="0" w:type="dxa"/>
          <w:right w:w="0" w:type="dxa"/>
        </w:tblCellMar>
        <w:tblLook w:val="0000"/>
      </w:tblPr>
      <w:tblGrid>
        <w:gridCol w:w="1548"/>
        <w:gridCol w:w="1110"/>
        <w:gridCol w:w="1132"/>
        <w:gridCol w:w="1276"/>
        <w:gridCol w:w="1125"/>
        <w:gridCol w:w="9"/>
        <w:gridCol w:w="142"/>
        <w:gridCol w:w="1134"/>
        <w:gridCol w:w="1276"/>
        <w:gridCol w:w="1418"/>
        <w:gridCol w:w="1559"/>
        <w:gridCol w:w="1427"/>
        <w:gridCol w:w="1549"/>
        <w:gridCol w:w="1137"/>
      </w:tblGrid>
      <w:tr w:rsidR="008B5C6E" w:rsidRPr="002F5A28" w:rsidTr="00315B89">
        <w:trPr>
          <w:gridAfter w:val="1"/>
          <w:wAfter w:w="1137" w:type="dxa"/>
        </w:trPr>
        <w:tc>
          <w:tcPr>
            <w:tcW w:w="2658" w:type="dxa"/>
            <w:gridSpan w:val="2"/>
            <w:vMerge w:val="restart"/>
            <w:tcBorders>
              <w:top w:val="single" w:sz="4" w:space="0" w:color="000000"/>
              <w:left w:val="single" w:sz="4" w:space="0" w:color="000000"/>
            </w:tcBorders>
            <w:shd w:val="clear" w:color="auto" w:fill="auto"/>
            <w:vAlign w:val="center"/>
          </w:tcPr>
          <w:p w:rsidR="008B5C6E" w:rsidRPr="002F5A28" w:rsidRDefault="008B5C6E" w:rsidP="002F1FFD">
            <w:pPr>
              <w:spacing w:line="276" w:lineRule="auto"/>
              <w:jc w:val="center"/>
              <w:rPr>
                <w:sz w:val="26"/>
                <w:szCs w:val="26"/>
                <w:lang w:eastAsia="ar-SA"/>
              </w:rPr>
            </w:pPr>
            <w:r w:rsidRPr="002F5A28">
              <w:rPr>
                <w:sz w:val="26"/>
                <w:szCs w:val="26"/>
                <w:lang w:eastAsia="ar-SA"/>
              </w:rPr>
              <w:t>Показатели</w:t>
            </w:r>
          </w:p>
        </w:tc>
        <w:tc>
          <w:tcPr>
            <w:tcW w:w="1132" w:type="dxa"/>
            <w:vMerge w:val="restart"/>
            <w:tcBorders>
              <w:top w:val="single" w:sz="4" w:space="0" w:color="000000"/>
              <w:left w:val="single" w:sz="4" w:space="0" w:color="000000"/>
            </w:tcBorders>
            <w:shd w:val="clear" w:color="auto" w:fill="auto"/>
            <w:vAlign w:val="center"/>
          </w:tcPr>
          <w:p w:rsidR="008B5C6E" w:rsidRPr="002F5A28" w:rsidRDefault="008B5C6E" w:rsidP="002F1FFD">
            <w:pPr>
              <w:spacing w:line="276" w:lineRule="auto"/>
              <w:jc w:val="center"/>
              <w:rPr>
                <w:sz w:val="26"/>
                <w:szCs w:val="26"/>
                <w:lang w:eastAsia="ar-SA"/>
              </w:rPr>
            </w:pPr>
            <w:r w:rsidRPr="002F5A28">
              <w:rPr>
                <w:sz w:val="26"/>
                <w:szCs w:val="26"/>
                <w:lang w:eastAsia="ar-SA"/>
              </w:rPr>
              <w:t>Ед. изм.</w:t>
            </w:r>
          </w:p>
        </w:tc>
        <w:tc>
          <w:tcPr>
            <w:tcW w:w="1276" w:type="dxa"/>
            <w:vMerge w:val="restart"/>
            <w:tcBorders>
              <w:top w:val="single" w:sz="4" w:space="0" w:color="000000"/>
              <w:left w:val="single" w:sz="4" w:space="0" w:color="000000"/>
            </w:tcBorders>
            <w:shd w:val="clear" w:color="auto" w:fill="auto"/>
            <w:vAlign w:val="center"/>
          </w:tcPr>
          <w:p w:rsidR="008B5C6E" w:rsidRPr="002F5A28" w:rsidRDefault="008B5C6E" w:rsidP="00CA7C64">
            <w:pPr>
              <w:spacing w:line="276" w:lineRule="auto"/>
              <w:jc w:val="center"/>
              <w:rPr>
                <w:sz w:val="26"/>
                <w:szCs w:val="26"/>
                <w:lang w:eastAsia="ar-SA"/>
              </w:rPr>
            </w:pPr>
            <w:r w:rsidRPr="002F5A28">
              <w:rPr>
                <w:sz w:val="26"/>
                <w:szCs w:val="26"/>
                <w:lang w:eastAsia="ar-SA"/>
              </w:rPr>
              <w:t>20</w:t>
            </w:r>
            <w:r w:rsidR="00C01126" w:rsidRPr="002F5A28">
              <w:rPr>
                <w:sz w:val="26"/>
                <w:szCs w:val="26"/>
                <w:lang w:eastAsia="ar-SA"/>
              </w:rPr>
              <w:t>2</w:t>
            </w:r>
            <w:r w:rsidR="00CA7C64" w:rsidRPr="002F5A28">
              <w:rPr>
                <w:sz w:val="26"/>
                <w:szCs w:val="26"/>
                <w:lang w:eastAsia="ar-SA"/>
              </w:rPr>
              <w:t>1</w:t>
            </w:r>
            <w:r w:rsidRPr="002F5A28">
              <w:rPr>
                <w:sz w:val="26"/>
                <w:szCs w:val="26"/>
                <w:lang w:eastAsia="ar-SA"/>
              </w:rPr>
              <w:t xml:space="preserve"> г. отчет</w:t>
            </w:r>
          </w:p>
        </w:tc>
        <w:tc>
          <w:tcPr>
            <w:tcW w:w="8090" w:type="dxa"/>
            <w:gridSpan w:val="8"/>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Прогноз</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Height w:val="231"/>
        </w:trPr>
        <w:tc>
          <w:tcPr>
            <w:tcW w:w="2658" w:type="dxa"/>
            <w:gridSpan w:val="2"/>
            <w:vMerge/>
            <w:tcBorders>
              <w:left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132" w:type="dxa"/>
            <w:vMerge/>
            <w:tcBorders>
              <w:left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276" w:type="dxa"/>
            <w:vMerge/>
            <w:tcBorders>
              <w:left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2410" w:type="dxa"/>
            <w:gridSpan w:val="4"/>
            <w:tcBorders>
              <w:top w:val="single" w:sz="4" w:space="0" w:color="000000"/>
              <w:left w:val="single" w:sz="4" w:space="0" w:color="000000"/>
              <w:bottom w:val="single" w:sz="4" w:space="0" w:color="000000"/>
            </w:tcBorders>
            <w:shd w:val="clear" w:color="auto" w:fill="auto"/>
          </w:tcPr>
          <w:p w:rsidR="008B5C6E" w:rsidRPr="002F5A28" w:rsidRDefault="008B5C6E" w:rsidP="00CA7C64">
            <w:pPr>
              <w:spacing w:line="276" w:lineRule="auto"/>
              <w:jc w:val="center"/>
              <w:rPr>
                <w:sz w:val="26"/>
                <w:szCs w:val="26"/>
                <w:lang w:eastAsia="ar-SA"/>
              </w:rPr>
            </w:pPr>
            <w:r w:rsidRPr="002F5A28">
              <w:rPr>
                <w:sz w:val="26"/>
                <w:szCs w:val="26"/>
                <w:lang w:eastAsia="ar-SA"/>
              </w:rPr>
              <w:t>20</w:t>
            </w:r>
            <w:r w:rsidR="00D75C54" w:rsidRPr="002F5A28">
              <w:rPr>
                <w:sz w:val="26"/>
                <w:szCs w:val="26"/>
                <w:lang w:eastAsia="ar-SA"/>
              </w:rPr>
              <w:t>2</w:t>
            </w:r>
            <w:r w:rsidR="00447975" w:rsidRPr="002F5A28">
              <w:rPr>
                <w:sz w:val="26"/>
                <w:szCs w:val="26"/>
                <w:lang w:eastAsia="ar-SA"/>
              </w:rPr>
              <w:t>3</w:t>
            </w:r>
            <w:r w:rsidRPr="002F5A28">
              <w:rPr>
                <w:sz w:val="26"/>
                <w:szCs w:val="26"/>
                <w:lang w:eastAsia="ar-SA"/>
              </w:rPr>
              <w:t xml:space="preserve"> г.</w:t>
            </w:r>
          </w:p>
        </w:tc>
        <w:tc>
          <w:tcPr>
            <w:tcW w:w="2694" w:type="dxa"/>
            <w:gridSpan w:val="2"/>
            <w:tcBorders>
              <w:top w:val="single" w:sz="4" w:space="0" w:color="000000"/>
              <w:left w:val="single" w:sz="4" w:space="0" w:color="000000"/>
              <w:bottom w:val="single" w:sz="4" w:space="0" w:color="000000"/>
            </w:tcBorders>
            <w:shd w:val="clear" w:color="auto" w:fill="auto"/>
          </w:tcPr>
          <w:p w:rsidR="008B5C6E" w:rsidRPr="002F5A28" w:rsidRDefault="00D75C54" w:rsidP="00CA7C64">
            <w:pPr>
              <w:spacing w:line="276" w:lineRule="auto"/>
              <w:jc w:val="center"/>
              <w:rPr>
                <w:sz w:val="26"/>
                <w:szCs w:val="26"/>
                <w:lang w:eastAsia="ar-SA"/>
              </w:rPr>
            </w:pPr>
            <w:r w:rsidRPr="002F5A28">
              <w:rPr>
                <w:sz w:val="26"/>
                <w:szCs w:val="26"/>
                <w:lang w:eastAsia="ar-SA"/>
              </w:rPr>
              <w:t>202</w:t>
            </w:r>
            <w:r w:rsidR="00447975" w:rsidRPr="002F5A28">
              <w:rPr>
                <w:sz w:val="26"/>
                <w:szCs w:val="26"/>
                <w:lang w:eastAsia="ar-SA"/>
              </w:rPr>
              <w:t>4</w:t>
            </w:r>
            <w:r w:rsidR="008B5C6E" w:rsidRPr="002F5A28">
              <w:rPr>
                <w:sz w:val="26"/>
                <w:szCs w:val="26"/>
                <w:lang w:eastAsia="ar-SA"/>
              </w:rPr>
              <w:t xml:space="preserve"> г.</w:t>
            </w:r>
          </w:p>
        </w:tc>
        <w:tc>
          <w:tcPr>
            <w:tcW w:w="2986" w:type="dxa"/>
            <w:gridSpan w:val="2"/>
            <w:tcBorders>
              <w:top w:val="single" w:sz="4" w:space="0" w:color="000000"/>
              <w:left w:val="single" w:sz="4" w:space="0" w:color="000000"/>
              <w:bottom w:val="single" w:sz="4" w:space="0" w:color="000000"/>
            </w:tcBorders>
            <w:shd w:val="clear" w:color="auto" w:fill="auto"/>
          </w:tcPr>
          <w:p w:rsidR="008B5C6E" w:rsidRPr="002F5A28" w:rsidRDefault="00D75C54" w:rsidP="00CA7C64">
            <w:pPr>
              <w:spacing w:line="276" w:lineRule="auto"/>
              <w:jc w:val="center"/>
              <w:rPr>
                <w:sz w:val="26"/>
                <w:szCs w:val="26"/>
                <w:lang w:eastAsia="ar-SA"/>
              </w:rPr>
            </w:pPr>
            <w:r w:rsidRPr="002F5A28">
              <w:rPr>
                <w:sz w:val="26"/>
                <w:szCs w:val="26"/>
                <w:lang w:eastAsia="ar-SA"/>
              </w:rPr>
              <w:t>202</w:t>
            </w:r>
            <w:r w:rsidR="00447975" w:rsidRPr="002F5A28">
              <w:rPr>
                <w:sz w:val="26"/>
                <w:szCs w:val="26"/>
                <w:lang w:eastAsia="ar-SA"/>
              </w:rPr>
              <w:t>5</w:t>
            </w:r>
            <w:r w:rsidR="008B5C6E" w:rsidRPr="002F5A28">
              <w:rPr>
                <w:sz w:val="26"/>
                <w:szCs w:val="26"/>
                <w:lang w:eastAsia="ar-SA"/>
              </w:rPr>
              <w:t xml:space="preserve"> г.</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Height w:val="109"/>
        </w:trPr>
        <w:tc>
          <w:tcPr>
            <w:tcW w:w="2658" w:type="dxa"/>
            <w:gridSpan w:val="2"/>
            <w:vMerge/>
            <w:tcBorders>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132" w:type="dxa"/>
            <w:vMerge/>
            <w:tcBorders>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276" w:type="dxa"/>
            <w:vMerge/>
            <w:tcBorders>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1</w:t>
            </w:r>
          </w:p>
          <w:p w:rsidR="008B5C6E" w:rsidRPr="002F5A28" w:rsidRDefault="008B5C6E" w:rsidP="002F1FFD">
            <w:pPr>
              <w:spacing w:line="276" w:lineRule="auto"/>
              <w:jc w:val="center"/>
              <w:rPr>
                <w:sz w:val="26"/>
                <w:szCs w:val="26"/>
                <w:lang w:eastAsia="ar-SA"/>
              </w:rPr>
            </w:pPr>
            <w:r w:rsidRPr="002F5A28">
              <w:rPr>
                <w:sz w:val="26"/>
                <w:szCs w:val="26"/>
                <w:lang w:eastAsia="ar-SA"/>
              </w:rPr>
              <w:t xml:space="preserve"> вариант</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 xml:space="preserve">2 </w:t>
            </w:r>
          </w:p>
          <w:p w:rsidR="008B5C6E" w:rsidRPr="002F5A28" w:rsidRDefault="008B5C6E" w:rsidP="002F1FFD">
            <w:pPr>
              <w:spacing w:line="276" w:lineRule="auto"/>
              <w:jc w:val="center"/>
              <w:rPr>
                <w:sz w:val="26"/>
                <w:szCs w:val="26"/>
                <w:lang w:eastAsia="ar-SA"/>
              </w:rPr>
            </w:pPr>
            <w:r w:rsidRPr="002F5A28">
              <w:rPr>
                <w:sz w:val="26"/>
                <w:szCs w:val="26"/>
                <w:lang w:eastAsia="ar-SA"/>
              </w:rPr>
              <w:t>вариант</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 xml:space="preserve">1 </w:t>
            </w:r>
          </w:p>
          <w:p w:rsidR="008B5C6E" w:rsidRPr="002F5A28" w:rsidRDefault="008B5C6E" w:rsidP="002F1FFD">
            <w:pPr>
              <w:spacing w:line="276" w:lineRule="auto"/>
              <w:jc w:val="center"/>
              <w:rPr>
                <w:sz w:val="26"/>
                <w:szCs w:val="26"/>
                <w:lang w:eastAsia="ar-SA"/>
              </w:rPr>
            </w:pPr>
            <w:r w:rsidRPr="002F5A28">
              <w:rPr>
                <w:sz w:val="26"/>
                <w:szCs w:val="26"/>
                <w:lang w:eastAsia="ar-SA"/>
              </w:rPr>
              <w:t>вариант</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2</w:t>
            </w:r>
          </w:p>
          <w:p w:rsidR="008B5C6E" w:rsidRPr="002F5A28" w:rsidRDefault="008B5C6E" w:rsidP="002F1FFD">
            <w:pPr>
              <w:spacing w:line="276" w:lineRule="auto"/>
              <w:jc w:val="center"/>
              <w:rPr>
                <w:sz w:val="26"/>
                <w:szCs w:val="26"/>
                <w:lang w:eastAsia="ar-SA"/>
              </w:rPr>
            </w:pPr>
            <w:r w:rsidRPr="002F5A28">
              <w:rPr>
                <w:sz w:val="26"/>
                <w:szCs w:val="26"/>
                <w:lang w:eastAsia="ar-SA"/>
              </w:rPr>
              <w:t xml:space="preserve"> вариант</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 xml:space="preserve">1 </w:t>
            </w:r>
          </w:p>
          <w:p w:rsidR="008B5C6E" w:rsidRPr="002F5A28" w:rsidRDefault="00CD27FC" w:rsidP="002F1FFD">
            <w:pPr>
              <w:spacing w:line="276" w:lineRule="auto"/>
              <w:jc w:val="center"/>
              <w:rPr>
                <w:sz w:val="26"/>
                <w:szCs w:val="26"/>
                <w:lang w:eastAsia="ar-SA"/>
              </w:rPr>
            </w:pPr>
            <w:r w:rsidRPr="002F5A28">
              <w:rPr>
                <w:sz w:val="26"/>
                <w:szCs w:val="26"/>
                <w:lang w:eastAsia="ar-SA"/>
              </w:rPr>
              <w:t>В</w:t>
            </w:r>
            <w:r w:rsidR="008B5C6E" w:rsidRPr="002F5A28">
              <w:rPr>
                <w:sz w:val="26"/>
                <w:szCs w:val="26"/>
                <w:lang w:eastAsia="ar-SA"/>
              </w:rPr>
              <w:t>ариант</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2</w:t>
            </w:r>
          </w:p>
          <w:p w:rsidR="008B5C6E" w:rsidRPr="002F5A28" w:rsidRDefault="008B5C6E" w:rsidP="002F1FFD">
            <w:pPr>
              <w:spacing w:line="276" w:lineRule="auto"/>
              <w:jc w:val="center"/>
              <w:rPr>
                <w:sz w:val="26"/>
                <w:szCs w:val="26"/>
                <w:lang w:eastAsia="ar-SA"/>
              </w:rPr>
            </w:pPr>
            <w:r w:rsidRPr="002F5A28">
              <w:rPr>
                <w:sz w:val="26"/>
                <w:szCs w:val="26"/>
                <w:lang w:eastAsia="ar-SA"/>
              </w:rPr>
              <w:t xml:space="preserve"> вариант</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c>
          <w:tcPr>
            <w:tcW w:w="13156" w:type="dxa"/>
            <w:gridSpan w:val="1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b/>
                <w:sz w:val="26"/>
                <w:szCs w:val="26"/>
                <w:lang w:eastAsia="ar-SA"/>
              </w:rPr>
              <w:t>Демографические показатели</w:t>
            </w:r>
          </w:p>
        </w:tc>
        <w:tc>
          <w:tcPr>
            <w:tcW w:w="2686" w:type="dxa"/>
            <w:gridSpan w:val="2"/>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rPr>
                <w:sz w:val="26"/>
                <w:szCs w:val="26"/>
                <w:lang w:eastAsia="ar-SA"/>
              </w:rPr>
            </w:pPr>
            <w:r w:rsidRPr="002F5A28">
              <w:rPr>
                <w:sz w:val="26"/>
                <w:szCs w:val="26"/>
                <w:lang w:eastAsia="ar-SA"/>
              </w:rPr>
              <w:t>Численность населения на начало года</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8B5C6E" w:rsidP="002F1FFD">
            <w:pPr>
              <w:spacing w:line="276" w:lineRule="auto"/>
              <w:jc w:val="center"/>
              <w:rPr>
                <w:sz w:val="26"/>
                <w:szCs w:val="26"/>
                <w:lang w:eastAsia="ar-SA"/>
              </w:rPr>
            </w:pPr>
            <w:r w:rsidRPr="002F5A28">
              <w:rPr>
                <w:sz w:val="26"/>
                <w:szCs w:val="26"/>
                <w:lang w:eastAsia="ar-SA"/>
              </w:rPr>
              <w:t>Чел.</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A7C64" w:rsidP="00C01126">
            <w:pPr>
              <w:spacing w:line="276" w:lineRule="auto"/>
              <w:jc w:val="center"/>
              <w:rPr>
                <w:color w:val="FF0000"/>
                <w:lang w:eastAsia="ar-SA"/>
              </w:rPr>
            </w:pPr>
            <w:r w:rsidRPr="002F5A28">
              <w:t>7625</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541CEA" w:rsidP="00315B89">
            <w:pPr>
              <w:spacing w:line="276" w:lineRule="auto"/>
              <w:jc w:val="center"/>
              <w:rPr>
                <w:lang w:eastAsia="ar-SA"/>
              </w:rPr>
            </w:pPr>
            <w:r w:rsidRPr="002F5A28">
              <w:rPr>
                <w:lang w:eastAsia="ar-SA"/>
              </w:rPr>
              <w:t>7</w:t>
            </w:r>
            <w:r w:rsidR="00315B89" w:rsidRPr="002F5A28">
              <w:rPr>
                <w:lang w:eastAsia="ar-SA"/>
              </w:rPr>
              <w:t>550</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541CEA" w:rsidP="00315B89">
            <w:pPr>
              <w:spacing w:line="276" w:lineRule="auto"/>
              <w:jc w:val="center"/>
              <w:rPr>
                <w:lang w:eastAsia="ar-SA"/>
              </w:rPr>
            </w:pPr>
            <w:r w:rsidRPr="002F5A28">
              <w:rPr>
                <w:lang w:eastAsia="ar-SA"/>
              </w:rPr>
              <w:t>7</w:t>
            </w:r>
            <w:r w:rsidR="00315B89" w:rsidRPr="002F5A28">
              <w:rPr>
                <w:lang w:eastAsia="ar-SA"/>
              </w:rPr>
              <w:t>600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541CEA" w:rsidP="00315B89">
            <w:pPr>
              <w:spacing w:line="276" w:lineRule="auto"/>
              <w:jc w:val="center"/>
              <w:rPr>
                <w:lang w:eastAsia="ar-SA"/>
              </w:rPr>
            </w:pPr>
            <w:r w:rsidRPr="002F5A28">
              <w:rPr>
                <w:lang w:eastAsia="ar-SA"/>
              </w:rPr>
              <w:t>7</w:t>
            </w:r>
            <w:r w:rsidR="00315B89" w:rsidRPr="002F5A28">
              <w:rPr>
                <w:lang w:eastAsia="ar-SA"/>
              </w:rPr>
              <w:t>500</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541CEA" w:rsidP="00315B89">
            <w:pPr>
              <w:spacing w:line="276" w:lineRule="auto"/>
              <w:jc w:val="center"/>
              <w:rPr>
                <w:lang w:eastAsia="ar-SA"/>
              </w:rPr>
            </w:pPr>
            <w:r w:rsidRPr="002F5A28">
              <w:rPr>
                <w:lang w:eastAsia="ar-SA"/>
              </w:rPr>
              <w:t>7</w:t>
            </w:r>
            <w:r w:rsidR="00315B89" w:rsidRPr="002F5A28">
              <w:rPr>
                <w:lang w:eastAsia="ar-SA"/>
              </w:rPr>
              <w:t>550</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315B89" w:rsidP="00315B89">
            <w:pPr>
              <w:spacing w:line="276" w:lineRule="auto"/>
              <w:jc w:val="center"/>
              <w:rPr>
                <w:lang w:eastAsia="ar-SA"/>
              </w:rPr>
            </w:pPr>
            <w:r w:rsidRPr="002F5A28">
              <w:rPr>
                <w:lang w:eastAsia="ar-SA"/>
              </w:rPr>
              <w:t>7450</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315B89" w:rsidP="002F1FFD">
            <w:pPr>
              <w:spacing w:line="276" w:lineRule="auto"/>
              <w:jc w:val="center"/>
              <w:rPr>
                <w:lang w:eastAsia="ar-SA"/>
              </w:rPr>
            </w:pPr>
            <w:r w:rsidRPr="002F5A28">
              <w:rPr>
                <w:lang w:eastAsia="ar-SA"/>
              </w:rPr>
              <w:t>7500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before="120" w:line="276" w:lineRule="auto"/>
              <w:rPr>
                <w:sz w:val="26"/>
                <w:szCs w:val="26"/>
                <w:lang w:eastAsia="ar-SA"/>
              </w:rPr>
            </w:pPr>
            <w:r w:rsidRPr="002F5A28">
              <w:rPr>
                <w:sz w:val="26"/>
                <w:szCs w:val="26"/>
                <w:lang w:eastAsia="ar-SA"/>
              </w:rPr>
              <w:t xml:space="preserve">Родившихся </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 xml:space="preserve">чел. </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B9623A" w:rsidP="002F1FFD">
            <w:pPr>
              <w:spacing w:line="276" w:lineRule="auto"/>
              <w:jc w:val="center"/>
              <w:rPr>
                <w:sz w:val="26"/>
                <w:szCs w:val="26"/>
                <w:lang w:eastAsia="ar-SA"/>
              </w:rPr>
            </w:pPr>
            <w:r>
              <w:rPr>
                <w:sz w:val="26"/>
                <w:szCs w:val="26"/>
                <w:lang w:eastAsia="ar-SA"/>
              </w:rPr>
              <w:t>40</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771DF0" w:rsidP="002F1FFD">
            <w:pPr>
              <w:spacing w:line="276" w:lineRule="auto"/>
              <w:jc w:val="center"/>
              <w:rPr>
                <w:sz w:val="26"/>
                <w:szCs w:val="26"/>
                <w:lang w:eastAsia="ar-SA"/>
              </w:rPr>
            </w:pPr>
            <w:r w:rsidRPr="002F5A28">
              <w:rPr>
                <w:sz w:val="26"/>
                <w:szCs w:val="26"/>
                <w:lang w:eastAsia="ar-SA"/>
              </w:rPr>
              <w:t>42</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771DF0" w:rsidP="002F1FFD">
            <w:pPr>
              <w:spacing w:line="276" w:lineRule="auto"/>
              <w:jc w:val="center"/>
              <w:rPr>
                <w:sz w:val="26"/>
                <w:szCs w:val="26"/>
                <w:lang w:eastAsia="ar-SA"/>
              </w:rPr>
            </w:pPr>
            <w:r w:rsidRPr="002F5A28">
              <w:rPr>
                <w:sz w:val="26"/>
                <w:szCs w:val="26"/>
                <w:lang w:eastAsia="ar-SA"/>
              </w:rPr>
              <w:t>50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771DF0" w:rsidP="002F1FFD">
            <w:pPr>
              <w:spacing w:line="276" w:lineRule="auto"/>
              <w:jc w:val="center"/>
              <w:rPr>
                <w:sz w:val="26"/>
                <w:szCs w:val="26"/>
                <w:lang w:eastAsia="ar-SA"/>
              </w:rPr>
            </w:pPr>
            <w:r w:rsidRPr="002F5A28">
              <w:rPr>
                <w:sz w:val="26"/>
                <w:szCs w:val="26"/>
                <w:lang w:eastAsia="ar-SA"/>
              </w:rPr>
              <w:t>45</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771DF0" w:rsidP="002F1FFD">
            <w:pPr>
              <w:spacing w:line="276" w:lineRule="auto"/>
              <w:jc w:val="center"/>
              <w:rPr>
                <w:sz w:val="26"/>
                <w:szCs w:val="26"/>
                <w:lang w:eastAsia="ar-SA"/>
              </w:rPr>
            </w:pPr>
            <w:r w:rsidRPr="002F5A28">
              <w:rPr>
                <w:sz w:val="26"/>
                <w:szCs w:val="26"/>
                <w:lang w:eastAsia="ar-SA"/>
              </w:rPr>
              <w:t>55</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771DF0" w:rsidP="002F1FFD">
            <w:pPr>
              <w:spacing w:line="276" w:lineRule="auto"/>
              <w:jc w:val="center"/>
              <w:rPr>
                <w:sz w:val="26"/>
                <w:szCs w:val="26"/>
                <w:lang w:eastAsia="ar-SA"/>
              </w:rPr>
            </w:pPr>
            <w:r w:rsidRPr="002F5A28">
              <w:rPr>
                <w:sz w:val="26"/>
                <w:szCs w:val="26"/>
                <w:lang w:eastAsia="ar-SA"/>
              </w:rPr>
              <w:t>50</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8B5C6E" w:rsidP="00771DF0">
            <w:pPr>
              <w:spacing w:line="276" w:lineRule="auto"/>
              <w:jc w:val="center"/>
              <w:rPr>
                <w:sz w:val="26"/>
                <w:szCs w:val="26"/>
                <w:lang w:eastAsia="ar-SA"/>
              </w:rPr>
            </w:pPr>
            <w:r w:rsidRPr="002F5A28">
              <w:rPr>
                <w:sz w:val="26"/>
                <w:szCs w:val="26"/>
                <w:lang w:eastAsia="ar-SA"/>
              </w:rPr>
              <w:t>6</w:t>
            </w:r>
            <w:r w:rsidR="00771DF0" w:rsidRPr="002F5A28">
              <w:rPr>
                <w:sz w:val="26"/>
                <w:szCs w:val="26"/>
                <w:lang w:eastAsia="ar-SA"/>
              </w:rPr>
              <w:t>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before="120" w:line="276" w:lineRule="auto"/>
              <w:rPr>
                <w:sz w:val="26"/>
                <w:szCs w:val="26"/>
                <w:lang w:eastAsia="ar-SA"/>
              </w:rPr>
            </w:pPr>
            <w:r w:rsidRPr="002F5A28">
              <w:rPr>
                <w:sz w:val="26"/>
                <w:szCs w:val="26"/>
                <w:lang w:eastAsia="ar-SA"/>
              </w:rPr>
              <w:t>Умерших</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 xml:space="preserve">чел. </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B9623A" w:rsidP="00A26439">
            <w:pPr>
              <w:spacing w:line="276" w:lineRule="auto"/>
              <w:jc w:val="center"/>
              <w:rPr>
                <w:sz w:val="26"/>
                <w:szCs w:val="26"/>
                <w:lang w:eastAsia="ar-SA"/>
              </w:rPr>
            </w:pPr>
            <w:r>
              <w:rPr>
                <w:sz w:val="26"/>
                <w:szCs w:val="26"/>
                <w:lang w:eastAsia="ar-SA"/>
              </w:rPr>
              <w:t>202</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8B5C6E" w:rsidP="00771DF0">
            <w:pPr>
              <w:spacing w:line="276" w:lineRule="auto"/>
              <w:jc w:val="center"/>
              <w:rPr>
                <w:sz w:val="26"/>
                <w:szCs w:val="26"/>
                <w:lang w:eastAsia="ar-SA"/>
              </w:rPr>
            </w:pPr>
            <w:r w:rsidRPr="002F5A28">
              <w:rPr>
                <w:sz w:val="26"/>
                <w:szCs w:val="26"/>
                <w:lang w:eastAsia="ar-SA"/>
              </w:rPr>
              <w:t>1</w:t>
            </w:r>
            <w:r w:rsidR="00CD27FC" w:rsidRPr="002F5A28">
              <w:rPr>
                <w:sz w:val="26"/>
                <w:szCs w:val="26"/>
                <w:lang w:eastAsia="ar-SA"/>
              </w:rPr>
              <w:t>1</w:t>
            </w:r>
            <w:r w:rsidR="00771DF0" w:rsidRPr="002F5A28">
              <w:rPr>
                <w:sz w:val="26"/>
                <w:szCs w:val="26"/>
                <w:lang w:eastAsia="ar-SA"/>
              </w:rPr>
              <w:t>2</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8B5C6E" w:rsidP="00CD27FC">
            <w:pPr>
              <w:spacing w:line="276" w:lineRule="auto"/>
              <w:jc w:val="center"/>
              <w:rPr>
                <w:sz w:val="26"/>
                <w:szCs w:val="26"/>
                <w:lang w:eastAsia="ar-SA"/>
              </w:rPr>
            </w:pPr>
            <w:r w:rsidRPr="002F5A28">
              <w:rPr>
                <w:sz w:val="26"/>
                <w:szCs w:val="26"/>
                <w:lang w:eastAsia="ar-SA"/>
              </w:rPr>
              <w:t>1</w:t>
            </w:r>
            <w:r w:rsidR="00CD27FC" w:rsidRPr="002F5A28">
              <w:rPr>
                <w:sz w:val="26"/>
                <w:szCs w:val="26"/>
                <w:lang w:eastAsia="ar-SA"/>
              </w:rPr>
              <w:t>02</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CD27FC">
            <w:pPr>
              <w:spacing w:line="276" w:lineRule="auto"/>
              <w:jc w:val="center"/>
              <w:rPr>
                <w:sz w:val="26"/>
                <w:szCs w:val="26"/>
                <w:lang w:eastAsia="ar-SA"/>
              </w:rPr>
            </w:pPr>
            <w:r w:rsidRPr="002F5A28">
              <w:rPr>
                <w:sz w:val="26"/>
                <w:szCs w:val="26"/>
                <w:lang w:eastAsia="ar-SA"/>
              </w:rPr>
              <w:t>1</w:t>
            </w:r>
            <w:r w:rsidR="00CD27FC" w:rsidRPr="002F5A28">
              <w:rPr>
                <w:sz w:val="26"/>
                <w:szCs w:val="26"/>
                <w:lang w:eastAsia="ar-SA"/>
              </w:rPr>
              <w:t>0</w:t>
            </w:r>
            <w:r w:rsidRPr="002F5A28">
              <w:rPr>
                <w:sz w:val="26"/>
                <w:szCs w:val="26"/>
                <w:lang w:eastAsia="ar-SA"/>
              </w:rPr>
              <w:t>8</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8B5C6E" w:rsidP="00CD27FC">
            <w:pPr>
              <w:spacing w:line="276" w:lineRule="auto"/>
              <w:jc w:val="center"/>
              <w:rPr>
                <w:sz w:val="26"/>
                <w:szCs w:val="26"/>
                <w:lang w:eastAsia="ar-SA"/>
              </w:rPr>
            </w:pPr>
            <w:r w:rsidRPr="002F5A28">
              <w:rPr>
                <w:sz w:val="26"/>
                <w:szCs w:val="26"/>
                <w:lang w:eastAsia="ar-SA"/>
              </w:rPr>
              <w:t>1</w:t>
            </w:r>
            <w:r w:rsidR="00CD27FC" w:rsidRPr="002F5A28">
              <w:rPr>
                <w:sz w:val="26"/>
                <w:szCs w:val="26"/>
                <w:lang w:eastAsia="ar-SA"/>
              </w:rPr>
              <w:t>00</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8B5C6E" w:rsidP="00CD27FC">
            <w:pPr>
              <w:spacing w:line="276" w:lineRule="auto"/>
              <w:jc w:val="center"/>
              <w:rPr>
                <w:sz w:val="26"/>
                <w:szCs w:val="26"/>
                <w:lang w:eastAsia="ar-SA"/>
              </w:rPr>
            </w:pPr>
            <w:r w:rsidRPr="002F5A28">
              <w:rPr>
                <w:sz w:val="26"/>
                <w:szCs w:val="26"/>
                <w:lang w:eastAsia="ar-SA"/>
              </w:rPr>
              <w:t>1</w:t>
            </w:r>
            <w:r w:rsidR="00CD27FC" w:rsidRPr="002F5A28">
              <w:rPr>
                <w:sz w:val="26"/>
                <w:szCs w:val="26"/>
                <w:lang w:eastAsia="ar-SA"/>
              </w:rPr>
              <w:t>00</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90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before="120" w:line="276" w:lineRule="auto"/>
              <w:rPr>
                <w:sz w:val="26"/>
                <w:szCs w:val="26"/>
                <w:lang w:eastAsia="ar-SA"/>
              </w:rPr>
            </w:pPr>
            <w:r w:rsidRPr="002F5A28">
              <w:rPr>
                <w:sz w:val="26"/>
                <w:szCs w:val="26"/>
                <w:lang w:eastAsia="ar-SA"/>
              </w:rPr>
              <w:t>Естественная убыль(-),</w:t>
            </w:r>
            <w:r w:rsidRPr="002F5A28">
              <w:rPr>
                <w:sz w:val="26"/>
                <w:szCs w:val="26"/>
                <w:lang w:eastAsia="ar-SA"/>
              </w:rPr>
              <w:br/>
              <w:t xml:space="preserve">прирост(+) </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 xml:space="preserve">чел. </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B9623A" w:rsidP="00CA7C64">
            <w:pPr>
              <w:spacing w:line="276" w:lineRule="auto"/>
              <w:jc w:val="center"/>
              <w:rPr>
                <w:sz w:val="26"/>
                <w:szCs w:val="26"/>
                <w:lang w:eastAsia="ar-SA"/>
              </w:rPr>
            </w:pPr>
            <w:r>
              <w:rPr>
                <w:sz w:val="26"/>
                <w:szCs w:val="26"/>
                <w:lang w:eastAsia="ar-SA"/>
              </w:rPr>
              <w:t>х</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8B5C6E" w:rsidP="009A737E">
            <w:pPr>
              <w:spacing w:line="276" w:lineRule="auto"/>
              <w:jc w:val="center"/>
              <w:rPr>
                <w:sz w:val="26"/>
                <w:szCs w:val="26"/>
                <w:lang w:eastAsia="ar-SA"/>
              </w:rPr>
            </w:pPr>
            <w:r w:rsidRPr="002F5A28">
              <w:rPr>
                <w:sz w:val="26"/>
                <w:szCs w:val="26"/>
                <w:lang w:eastAsia="ar-SA"/>
              </w:rPr>
              <w:t>-</w:t>
            </w:r>
            <w:r w:rsidR="009A737E" w:rsidRPr="002F5A28">
              <w:rPr>
                <w:sz w:val="26"/>
                <w:szCs w:val="26"/>
                <w:lang w:eastAsia="ar-SA"/>
              </w:rPr>
              <w:t>70</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8B5C6E" w:rsidP="009A737E">
            <w:pPr>
              <w:spacing w:line="276" w:lineRule="auto"/>
              <w:jc w:val="center"/>
              <w:rPr>
                <w:sz w:val="26"/>
                <w:szCs w:val="26"/>
                <w:lang w:eastAsia="ar-SA"/>
              </w:rPr>
            </w:pPr>
            <w:r w:rsidRPr="002F5A28">
              <w:rPr>
                <w:sz w:val="26"/>
                <w:szCs w:val="26"/>
                <w:lang w:eastAsia="ar-SA"/>
              </w:rPr>
              <w:t>-</w:t>
            </w:r>
            <w:r w:rsidR="00CD27FC" w:rsidRPr="002F5A28">
              <w:rPr>
                <w:sz w:val="26"/>
                <w:szCs w:val="26"/>
                <w:lang w:eastAsia="ar-SA"/>
              </w:rPr>
              <w:t>5</w:t>
            </w:r>
            <w:r w:rsidR="009A737E" w:rsidRPr="002F5A28">
              <w:rPr>
                <w:sz w:val="26"/>
                <w:szCs w:val="26"/>
                <w:lang w:eastAsia="ar-SA"/>
              </w:rPr>
              <w:t>2</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9A737E">
            <w:pPr>
              <w:spacing w:line="276" w:lineRule="auto"/>
              <w:jc w:val="center"/>
              <w:rPr>
                <w:sz w:val="26"/>
                <w:szCs w:val="26"/>
                <w:lang w:eastAsia="ar-SA"/>
              </w:rPr>
            </w:pPr>
            <w:r w:rsidRPr="002F5A28">
              <w:rPr>
                <w:sz w:val="26"/>
                <w:szCs w:val="26"/>
                <w:lang w:eastAsia="ar-SA"/>
              </w:rPr>
              <w:t>-</w:t>
            </w:r>
            <w:r w:rsidR="009A737E" w:rsidRPr="002F5A28">
              <w:rPr>
                <w:sz w:val="26"/>
                <w:szCs w:val="26"/>
                <w:lang w:eastAsia="ar-SA"/>
              </w:rPr>
              <w:t>63</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8B5C6E" w:rsidP="009A737E">
            <w:pPr>
              <w:spacing w:line="276" w:lineRule="auto"/>
              <w:jc w:val="center"/>
              <w:rPr>
                <w:sz w:val="26"/>
                <w:szCs w:val="26"/>
                <w:lang w:eastAsia="ar-SA"/>
              </w:rPr>
            </w:pPr>
            <w:r w:rsidRPr="002F5A28">
              <w:rPr>
                <w:sz w:val="26"/>
                <w:szCs w:val="26"/>
                <w:lang w:eastAsia="ar-SA"/>
              </w:rPr>
              <w:t>-</w:t>
            </w:r>
            <w:r w:rsidR="009A737E" w:rsidRPr="002F5A28">
              <w:rPr>
                <w:sz w:val="26"/>
                <w:szCs w:val="26"/>
                <w:lang w:eastAsia="ar-SA"/>
              </w:rPr>
              <w:t>45</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8B5C6E" w:rsidP="009A737E">
            <w:pPr>
              <w:spacing w:line="276" w:lineRule="auto"/>
              <w:jc w:val="center"/>
              <w:rPr>
                <w:sz w:val="26"/>
                <w:szCs w:val="26"/>
                <w:lang w:eastAsia="ar-SA"/>
              </w:rPr>
            </w:pPr>
            <w:r w:rsidRPr="002F5A28">
              <w:rPr>
                <w:sz w:val="26"/>
                <w:szCs w:val="26"/>
                <w:lang w:eastAsia="ar-SA"/>
              </w:rPr>
              <w:t>-</w:t>
            </w:r>
            <w:r w:rsidR="009A737E" w:rsidRPr="002F5A28">
              <w:rPr>
                <w:sz w:val="26"/>
                <w:szCs w:val="26"/>
                <w:lang w:eastAsia="ar-SA"/>
              </w:rPr>
              <w:t>50</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8B5C6E" w:rsidP="009A737E">
            <w:pPr>
              <w:spacing w:line="276" w:lineRule="auto"/>
              <w:jc w:val="center"/>
              <w:rPr>
                <w:sz w:val="26"/>
                <w:szCs w:val="26"/>
                <w:lang w:eastAsia="ar-SA"/>
              </w:rPr>
            </w:pPr>
            <w:r w:rsidRPr="002F5A28">
              <w:rPr>
                <w:sz w:val="26"/>
                <w:szCs w:val="26"/>
                <w:lang w:eastAsia="ar-SA"/>
              </w:rPr>
              <w:t>-</w:t>
            </w:r>
            <w:r w:rsidR="00CD27FC" w:rsidRPr="002F5A28">
              <w:rPr>
                <w:sz w:val="26"/>
                <w:szCs w:val="26"/>
                <w:lang w:eastAsia="ar-SA"/>
              </w:rPr>
              <w:t>3</w:t>
            </w:r>
            <w:r w:rsidR="009A737E" w:rsidRPr="002F5A28">
              <w:rPr>
                <w:sz w:val="26"/>
                <w:szCs w:val="26"/>
                <w:lang w:eastAsia="ar-SA"/>
              </w:rPr>
              <w:t>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before="120" w:line="276" w:lineRule="auto"/>
              <w:rPr>
                <w:rFonts w:eastAsia="Calibri"/>
                <w:lang w:eastAsia="en-US"/>
              </w:rPr>
            </w:pPr>
            <w:r w:rsidRPr="002F5A28">
              <w:rPr>
                <w:rFonts w:eastAsia="Calibri"/>
                <w:lang w:eastAsia="en-US"/>
              </w:rPr>
              <w:t>Браков</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rFonts w:eastAsia="Calibri"/>
                <w:lang w:eastAsia="en-US"/>
              </w:rPr>
              <w:t>случаев</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A7C64" w:rsidP="002F1FFD">
            <w:pPr>
              <w:spacing w:line="276" w:lineRule="auto"/>
              <w:jc w:val="center"/>
              <w:rPr>
                <w:sz w:val="26"/>
                <w:szCs w:val="26"/>
                <w:lang w:eastAsia="ar-SA"/>
              </w:rPr>
            </w:pPr>
            <w:r w:rsidRPr="002F5A28">
              <w:rPr>
                <w:sz w:val="26"/>
                <w:szCs w:val="26"/>
                <w:lang w:eastAsia="ar-SA"/>
              </w:rPr>
              <w:t>29</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CD27FC" w:rsidP="00CD27FC">
            <w:pPr>
              <w:spacing w:line="276" w:lineRule="auto"/>
              <w:jc w:val="center"/>
              <w:rPr>
                <w:sz w:val="26"/>
                <w:szCs w:val="26"/>
                <w:lang w:eastAsia="ar-SA"/>
              </w:rPr>
            </w:pPr>
            <w:r w:rsidRPr="002F5A28">
              <w:rPr>
                <w:sz w:val="26"/>
                <w:szCs w:val="26"/>
                <w:lang w:eastAsia="ar-SA"/>
              </w:rPr>
              <w:t>25</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28</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30</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32</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33</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35</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before="120" w:line="276" w:lineRule="auto"/>
              <w:rPr>
                <w:rFonts w:eastAsia="Calibri"/>
                <w:lang w:eastAsia="en-US"/>
              </w:rPr>
            </w:pPr>
            <w:r w:rsidRPr="002F5A28">
              <w:rPr>
                <w:rFonts w:eastAsia="Calibri"/>
                <w:lang w:eastAsia="en-US"/>
              </w:rPr>
              <w:t>Разводов</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rFonts w:eastAsia="Calibri"/>
                <w:lang w:eastAsia="en-US"/>
              </w:rPr>
              <w:t>случаев</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A7C64" w:rsidP="002F1FFD">
            <w:pPr>
              <w:spacing w:line="276" w:lineRule="auto"/>
              <w:jc w:val="center"/>
              <w:rPr>
                <w:sz w:val="26"/>
                <w:szCs w:val="26"/>
                <w:lang w:eastAsia="ar-SA"/>
              </w:rPr>
            </w:pPr>
            <w:r w:rsidRPr="002F5A28">
              <w:rPr>
                <w:sz w:val="26"/>
                <w:szCs w:val="26"/>
                <w:lang w:eastAsia="ar-SA"/>
              </w:rPr>
              <w:t>2</w:t>
            </w:r>
            <w:r w:rsidR="0051731A" w:rsidRPr="002F5A28">
              <w:rPr>
                <w:sz w:val="26"/>
                <w:szCs w:val="26"/>
                <w:lang w:eastAsia="ar-SA"/>
              </w:rPr>
              <w:t>4</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CD27FC" w:rsidP="00CD27FC">
            <w:pPr>
              <w:spacing w:line="276" w:lineRule="auto"/>
              <w:jc w:val="center"/>
              <w:rPr>
                <w:sz w:val="26"/>
                <w:szCs w:val="26"/>
                <w:lang w:eastAsia="ar-SA"/>
              </w:rPr>
            </w:pPr>
            <w:r w:rsidRPr="002F5A28">
              <w:rPr>
                <w:sz w:val="26"/>
                <w:szCs w:val="26"/>
                <w:lang w:eastAsia="ar-SA"/>
              </w:rPr>
              <w:t>17</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8B5C6E" w:rsidP="00CD27FC">
            <w:pPr>
              <w:spacing w:line="276" w:lineRule="auto"/>
              <w:jc w:val="center"/>
              <w:rPr>
                <w:sz w:val="26"/>
                <w:szCs w:val="26"/>
                <w:lang w:eastAsia="ar-SA"/>
              </w:rPr>
            </w:pPr>
            <w:r w:rsidRPr="002F5A28">
              <w:rPr>
                <w:sz w:val="26"/>
                <w:szCs w:val="26"/>
                <w:lang w:eastAsia="ar-SA"/>
              </w:rPr>
              <w:t>1</w:t>
            </w:r>
            <w:r w:rsidR="00CD27FC" w:rsidRPr="002F5A28">
              <w:rPr>
                <w:sz w:val="26"/>
                <w:szCs w:val="26"/>
                <w:lang w:eastAsia="ar-SA"/>
              </w:rPr>
              <w:t>5</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15</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13</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12</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CD27FC" w:rsidP="002F1FFD">
            <w:pPr>
              <w:spacing w:line="276" w:lineRule="auto"/>
              <w:jc w:val="center"/>
              <w:rPr>
                <w:sz w:val="26"/>
                <w:szCs w:val="26"/>
                <w:lang w:eastAsia="ar-SA"/>
              </w:rPr>
            </w:pPr>
            <w:r w:rsidRPr="002F5A28">
              <w:rPr>
                <w:sz w:val="26"/>
                <w:szCs w:val="26"/>
                <w:lang w:eastAsia="ar-SA"/>
              </w:rPr>
              <w:t>10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rPr>
                <w:sz w:val="26"/>
                <w:szCs w:val="26"/>
                <w:lang w:eastAsia="ar-SA"/>
              </w:rPr>
            </w:pPr>
            <w:r w:rsidRPr="002F5A28">
              <w:rPr>
                <w:sz w:val="26"/>
                <w:szCs w:val="26"/>
                <w:lang w:eastAsia="ar-SA"/>
              </w:rPr>
              <w:t>миграционный прирост (+), снижение (-) в т.ч.</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чел.</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B9623A" w:rsidP="002F1FFD">
            <w:pPr>
              <w:spacing w:line="276" w:lineRule="auto"/>
              <w:jc w:val="center"/>
              <w:rPr>
                <w:sz w:val="26"/>
                <w:szCs w:val="26"/>
                <w:lang w:eastAsia="ar-SA"/>
              </w:rPr>
            </w:pPr>
            <w:r>
              <w:rPr>
                <w:sz w:val="26"/>
                <w:szCs w:val="26"/>
                <w:lang w:eastAsia="ar-SA"/>
              </w:rPr>
              <w:t>-21</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+8</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+10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+10</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+15</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+16</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rPr>
                <w:sz w:val="26"/>
                <w:szCs w:val="26"/>
                <w:lang w:eastAsia="ar-SA"/>
              </w:rPr>
            </w:pPr>
            <w:r w:rsidRPr="002F5A28">
              <w:rPr>
                <w:sz w:val="26"/>
                <w:szCs w:val="26"/>
                <w:lang w:eastAsia="ar-SA"/>
              </w:rPr>
              <w:t>прибывшие</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чел.</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B9623A" w:rsidP="00CA7C64">
            <w:pPr>
              <w:spacing w:line="276" w:lineRule="auto"/>
              <w:jc w:val="center"/>
              <w:rPr>
                <w:sz w:val="26"/>
                <w:szCs w:val="26"/>
                <w:lang w:eastAsia="ar-SA"/>
              </w:rPr>
            </w:pPr>
            <w:r>
              <w:rPr>
                <w:sz w:val="26"/>
                <w:szCs w:val="26"/>
                <w:lang w:eastAsia="ar-SA"/>
              </w:rPr>
              <w:t>335</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214</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220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215</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220</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218</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220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rPr>
                <w:sz w:val="26"/>
                <w:szCs w:val="26"/>
                <w:lang w:eastAsia="ar-SA"/>
              </w:rPr>
            </w:pPr>
            <w:r w:rsidRPr="002F5A28">
              <w:rPr>
                <w:sz w:val="26"/>
                <w:szCs w:val="26"/>
                <w:lang w:eastAsia="ar-SA"/>
              </w:rPr>
              <w:t>выбывшие</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чел.</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B9623A" w:rsidP="009A737E">
            <w:pPr>
              <w:spacing w:line="276" w:lineRule="auto"/>
              <w:jc w:val="center"/>
              <w:rPr>
                <w:sz w:val="26"/>
                <w:szCs w:val="26"/>
                <w:lang w:eastAsia="ar-SA"/>
              </w:rPr>
            </w:pPr>
            <w:r>
              <w:rPr>
                <w:sz w:val="26"/>
                <w:szCs w:val="26"/>
                <w:lang w:eastAsia="ar-SA"/>
              </w:rPr>
              <w:t>273</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206</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210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205</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205</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202</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FD2D99" w:rsidP="002F1FFD">
            <w:pPr>
              <w:spacing w:line="276" w:lineRule="auto"/>
              <w:jc w:val="center"/>
              <w:rPr>
                <w:sz w:val="26"/>
                <w:szCs w:val="26"/>
                <w:lang w:eastAsia="ar-SA"/>
              </w:rPr>
            </w:pPr>
            <w:r w:rsidRPr="002F5A28">
              <w:rPr>
                <w:sz w:val="26"/>
                <w:szCs w:val="26"/>
                <w:lang w:eastAsia="ar-SA"/>
              </w:rPr>
              <w:t>200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before="120" w:line="276" w:lineRule="auto"/>
              <w:rPr>
                <w:sz w:val="26"/>
                <w:szCs w:val="26"/>
                <w:lang w:eastAsia="ar-SA"/>
              </w:rPr>
            </w:pPr>
            <w:r w:rsidRPr="002F5A28">
              <w:rPr>
                <w:sz w:val="26"/>
                <w:szCs w:val="26"/>
                <w:lang w:eastAsia="ar-SA"/>
              </w:rPr>
              <w:t>Среднесписочная численность работающих в организациях</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8B5C6E" w:rsidP="002F1FFD">
            <w:pPr>
              <w:spacing w:line="276" w:lineRule="auto"/>
              <w:jc w:val="center"/>
              <w:rPr>
                <w:sz w:val="26"/>
                <w:szCs w:val="26"/>
                <w:lang w:eastAsia="ar-SA"/>
              </w:rPr>
            </w:pPr>
          </w:p>
          <w:p w:rsidR="008B5C6E" w:rsidRPr="002F5A28" w:rsidRDefault="008B5C6E" w:rsidP="002F1FFD">
            <w:pPr>
              <w:spacing w:line="276" w:lineRule="auto"/>
              <w:jc w:val="center"/>
              <w:rPr>
                <w:sz w:val="26"/>
                <w:szCs w:val="26"/>
                <w:lang w:eastAsia="ar-SA"/>
              </w:rPr>
            </w:pPr>
            <w:r w:rsidRPr="002F5A28">
              <w:rPr>
                <w:sz w:val="26"/>
                <w:szCs w:val="26"/>
                <w:lang w:eastAsia="ar-SA"/>
              </w:rPr>
              <w:t>чел.</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B9623A" w:rsidP="00CA7C64">
            <w:pPr>
              <w:spacing w:line="276" w:lineRule="auto"/>
              <w:jc w:val="center"/>
              <w:rPr>
                <w:sz w:val="26"/>
                <w:szCs w:val="26"/>
                <w:lang w:eastAsia="ar-SA"/>
              </w:rPr>
            </w:pPr>
            <w:r>
              <w:rPr>
                <w:sz w:val="26"/>
                <w:szCs w:val="26"/>
                <w:lang w:eastAsia="ar-SA"/>
              </w:rPr>
              <w:t>1810</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FD2D99" w:rsidP="002F1FFD">
            <w:pPr>
              <w:spacing w:line="276" w:lineRule="auto"/>
              <w:jc w:val="center"/>
              <w:rPr>
                <w:sz w:val="26"/>
                <w:szCs w:val="26"/>
                <w:lang w:eastAsia="ar-SA"/>
              </w:rPr>
            </w:pPr>
            <w:r w:rsidRPr="002F5A28">
              <w:rPr>
                <w:sz w:val="26"/>
                <w:szCs w:val="26"/>
                <w:lang w:eastAsia="ar-SA"/>
              </w:rPr>
              <w:t>1861</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FD2D99" w:rsidP="002F1FFD">
            <w:pPr>
              <w:jc w:val="center"/>
              <w:rPr>
                <w:sz w:val="26"/>
                <w:szCs w:val="26"/>
                <w:lang w:eastAsia="ar-SA"/>
              </w:rPr>
            </w:pPr>
            <w:r w:rsidRPr="002F5A28">
              <w:rPr>
                <w:sz w:val="26"/>
                <w:szCs w:val="26"/>
                <w:lang w:eastAsia="ar-SA"/>
              </w:rPr>
              <w:t>1850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FD2D99" w:rsidP="002F1FFD">
            <w:pPr>
              <w:spacing w:line="276" w:lineRule="auto"/>
              <w:jc w:val="center"/>
              <w:rPr>
                <w:sz w:val="26"/>
                <w:szCs w:val="26"/>
                <w:lang w:eastAsia="ar-SA"/>
              </w:rPr>
            </w:pPr>
            <w:r w:rsidRPr="002F5A28">
              <w:rPr>
                <w:sz w:val="26"/>
                <w:szCs w:val="26"/>
                <w:lang w:eastAsia="ar-SA"/>
              </w:rPr>
              <w:t>1859</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FD2D99" w:rsidP="002F1FFD">
            <w:pPr>
              <w:jc w:val="center"/>
              <w:rPr>
                <w:sz w:val="26"/>
                <w:szCs w:val="26"/>
                <w:lang w:eastAsia="ar-SA"/>
              </w:rPr>
            </w:pPr>
            <w:r w:rsidRPr="002F5A28">
              <w:rPr>
                <w:sz w:val="26"/>
                <w:szCs w:val="26"/>
                <w:lang w:eastAsia="ar-SA"/>
              </w:rPr>
              <w:t>1861</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FD2D99" w:rsidP="002F1FFD">
            <w:pPr>
              <w:spacing w:line="276" w:lineRule="auto"/>
              <w:jc w:val="center"/>
              <w:rPr>
                <w:sz w:val="26"/>
                <w:szCs w:val="26"/>
                <w:lang w:eastAsia="ar-SA"/>
              </w:rPr>
            </w:pPr>
            <w:r w:rsidRPr="002F5A28">
              <w:rPr>
                <w:sz w:val="26"/>
                <w:szCs w:val="26"/>
                <w:lang w:eastAsia="ar-SA"/>
              </w:rPr>
              <w:t>1855</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FD2D99" w:rsidP="002F1FFD">
            <w:pPr>
              <w:jc w:val="center"/>
              <w:rPr>
                <w:sz w:val="26"/>
                <w:szCs w:val="26"/>
                <w:lang w:eastAsia="ar-SA"/>
              </w:rPr>
            </w:pPr>
            <w:r w:rsidRPr="002F5A28">
              <w:rPr>
                <w:sz w:val="26"/>
                <w:szCs w:val="26"/>
                <w:lang w:eastAsia="ar-SA"/>
              </w:rPr>
              <w:t>1859</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1A4E6B"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1A4E6B" w:rsidRPr="002F5A28" w:rsidRDefault="001A4E6B" w:rsidP="002F1FFD">
            <w:pPr>
              <w:spacing w:before="120" w:line="276" w:lineRule="auto"/>
              <w:rPr>
                <w:sz w:val="26"/>
                <w:szCs w:val="26"/>
                <w:lang w:eastAsia="ar-SA"/>
              </w:rPr>
            </w:pPr>
            <w:r w:rsidRPr="002F5A28">
              <w:rPr>
                <w:sz w:val="26"/>
                <w:szCs w:val="26"/>
                <w:lang w:eastAsia="ar-SA"/>
              </w:rPr>
              <w:lastRenderedPageBreak/>
              <w:t>Численность официально зарегистрированных безработных (на конец периода)</w:t>
            </w:r>
          </w:p>
        </w:tc>
        <w:tc>
          <w:tcPr>
            <w:tcW w:w="1132" w:type="dxa"/>
            <w:tcBorders>
              <w:top w:val="single" w:sz="4" w:space="0" w:color="000000"/>
              <w:left w:val="single" w:sz="4" w:space="0" w:color="000000"/>
              <w:bottom w:val="single" w:sz="4" w:space="0" w:color="000000"/>
            </w:tcBorders>
            <w:shd w:val="clear" w:color="auto" w:fill="auto"/>
          </w:tcPr>
          <w:p w:rsidR="001A4E6B" w:rsidRPr="002F5A28" w:rsidRDefault="001A4E6B" w:rsidP="002F1FFD">
            <w:pPr>
              <w:snapToGrid w:val="0"/>
              <w:spacing w:line="276" w:lineRule="auto"/>
              <w:jc w:val="center"/>
              <w:rPr>
                <w:sz w:val="26"/>
                <w:szCs w:val="26"/>
                <w:lang w:eastAsia="ar-SA"/>
              </w:rPr>
            </w:pPr>
          </w:p>
          <w:p w:rsidR="001A4E6B" w:rsidRPr="002F5A28" w:rsidRDefault="001A4E6B" w:rsidP="002F1FFD">
            <w:pPr>
              <w:spacing w:line="276" w:lineRule="auto"/>
              <w:jc w:val="center"/>
              <w:rPr>
                <w:sz w:val="26"/>
                <w:szCs w:val="26"/>
                <w:lang w:eastAsia="ar-SA"/>
              </w:rPr>
            </w:pPr>
          </w:p>
          <w:p w:rsidR="001A4E6B" w:rsidRPr="002F5A28" w:rsidRDefault="001A4E6B" w:rsidP="002F1FFD">
            <w:pPr>
              <w:spacing w:line="276" w:lineRule="auto"/>
              <w:jc w:val="center"/>
              <w:rPr>
                <w:sz w:val="26"/>
                <w:szCs w:val="26"/>
                <w:lang w:eastAsia="ar-SA"/>
              </w:rPr>
            </w:pPr>
          </w:p>
          <w:p w:rsidR="001A4E6B" w:rsidRPr="002F5A28" w:rsidRDefault="001A4E6B" w:rsidP="002F1FFD">
            <w:pPr>
              <w:spacing w:line="276" w:lineRule="auto"/>
              <w:jc w:val="center"/>
              <w:rPr>
                <w:sz w:val="26"/>
                <w:szCs w:val="26"/>
                <w:lang w:eastAsia="ar-SA"/>
              </w:rPr>
            </w:pPr>
            <w:r w:rsidRPr="002F5A28">
              <w:rPr>
                <w:sz w:val="26"/>
                <w:szCs w:val="26"/>
                <w:lang w:eastAsia="ar-SA"/>
              </w:rPr>
              <w:t>чел.</w:t>
            </w:r>
          </w:p>
        </w:tc>
        <w:tc>
          <w:tcPr>
            <w:tcW w:w="1276" w:type="dxa"/>
            <w:tcBorders>
              <w:top w:val="single" w:sz="4" w:space="0" w:color="000000"/>
              <w:left w:val="single" w:sz="4" w:space="0" w:color="000000"/>
              <w:bottom w:val="single" w:sz="4" w:space="0" w:color="000000"/>
            </w:tcBorders>
            <w:shd w:val="clear" w:color="auto" w:fill="auto"/>
          </w:tcPr>
          <w:p w:rsidR="001A4E6B" w:rsidRPr="002F5A28" w:rsidRDefault="001A4E6B" w:rsidP="00C53C67">
            <w:pPr>
              <w:snapToGrid w:val="0"/>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p>
          <w:p w:rsidR="001A4E6B" w:rsidRPr="002F5A28" w:rsidRDefault="00B9623A" w:rsidP="00B9623A">
            <w:pPr>
              <w:spacing w:line="276" w:lineRule="auto"/>
              <w:jc w:val="center"/>
              <w:rPr>
                <w:sz w:val="26"/>
                <w:szCs w:val="26"/>
                <w:lang w:eastAsia="ar-SA"/>
              </w:rPr>
            </w:pPr>
            <w:r>
              <w:rPr>
                <w:sz w:val="26"/>
                <w:szCs w:val="26"/>
                <w:lang w:eastAsia="ar-SA"/>
              </w:rPr>
              <w:t>14</w:t>
            </w:r>
          </w:p>
        </w:tc>
        <w:tc>
          <w:tcPr>
            <w:tcW w:w="1276" w:type="dxa"/>
            <w:gridSpan w:val="3"/>
            <w:tcBorders>
              <w:top w:val="single" w:sz="4" w:space="0" w:color="000000"/>
              <w:left w:val="single" w:sz="4" w:space="0" w:color="000000"/>
              <w:bottom w:val="single" w:sz="4" w:space="0" w:color="000000"/>
            </w:tcBorders>
            <w:shd w:val="clear" w:color="auto" w:fill="auto"/>
          </w:tcPr>
          <w:p w:rsidR="001A4E6B" w:rsidRPr="002F5A28" w:rsidRDefault="001A4E6B" w:rsidP="00C53C67">
            <w:pPr>
              <w:snapToGrid w:val="0"/>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r w:rsidRPr="002F5A28">
              <w:rPr>
                <w:sz w:val="26"/>
                <w:szCs w:val="26"/>
                <w:lang w:eastAsia="ar-SA"/>
              </w:rPr>
              <w:t>20</w:t>
            </w:r>
          </w:p>
        </w:tc>
        <w:tc>
          <w:tcPr>
            <w:tcW w:w="1134" w:type="dxa"/>
            <w:tcBorders>
              <w:top w:val="single" w:sz="4" w:space="0" w:color="000000"/>
              <w:left w:val="single" w:sz="4" w:space="0" w:color="000000"/>
              <w:bottom w:val="single" w:sz="4" w:space="0" w:color="000000"/>
            </w:tcBorders>
            <w:shd w:val="clear" w:color="auto" w:fill="auto"/>
          </w:tcPr>
          <w:p w:rsidR="001A4E6B" w:rsidRPr="002F5A28" w:rsidRDefault="001A4E6B" w:rsidP="00C53C67">
            <w:pPr>
              <w:snapToGrid w:val="0"/>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r w:rsidRPr="002F5A28">
              <w:rPr>
                <w:sz w:val="26"/>
                <w:szCs w:val="26"/>
                <w:lang w:eastAsia="ar-SA"/>
              </w:rPr>
              <w:t>16</w:t>
            </w:r>
          </w:p>
        </w:tc>
        <w:tc>
          <w:tcPr>
            <w:tcW w:w="1276" w:type="dxa"/>
            <w:tcBorders>
              <w:top w:val="single" w:sz="4" w:space="0" w:color="000000"/>
              <w:left w:val="single" w:sz="4" w:space="0" w:color="000000"/>
              <w:bottom w:val="single" w:sz="4" w:space="0" w:color="000000"/>
            </w:tcBorders>
            <w:shd w:val="clear" w:color="auto" w:fill="auto"/>
          </w:tcPr>
          <w:p w:rsidR="001A4E6B" w:rsidRPr="002F5A28" w:rsidRDefault="001A4E6B" w:rsidP="00C53C67">
            <w:pPr>
              <w:snapToGrid w:val="0"/>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p>
          <w:p w:rsidR="001A4E6B" w:rsidRPr="002F5A28" w:rsidRDefault="001A4E6B" w:rsidP="00C53C67">
            <w:pPr>
              <w:jc w:val="center"/>
              <w:rPr>
                <w:sz w:val="26"/>
                <w:szCs w:val="26"/>
                <w:lang w:eastAsia="ar-SA"/>
              </w:rPr>
            </w:pPr>
          </w:p>
          <w:p w:rsidR="001A4E6B" w:rsidRPr="002F5A28" w:rsidRDefault="001A4E6B" w:rsidP="00C53C67">
            <w:pPr>
              <w:jc w:val="center"/>
              <w:rPr>
                <w:sz w:val="26"/>
                <w:szCs w:val="26"/>
                <w:lang w:eastAsia="ar-SA"/>
              </w:rPr>
            </w:pPr>
            <w:r w:rsidRPr="002F5A28">
              <w:rPr>
                <w:sz w:val="26"/>
                <w:szCs w:val="26"/>
                <w:lang w:eastAsia="ar-SA"/>
              </w:rPr>
              <w:t>18</w:t>
            </w:r>
          </w:p>
        </w:tc>
        <w:tc>
          <w:tcPr>
            <w:tcW w:w="1418" w:type="dxa"/>
            <w:tcBorders>
              <w:top w:val="single" w:sz="4" w:space="0" w:color="000000"/>
              <w:left w:val="single" w:sz="4" w:space="0" w:color="000000"/>
              <w:bottom w:val="single" w:sz="4" w:space="0" w:color="000000"/>
            </w:tcBorders>
            <w:shd w:val="clear" w:color="auto" w:fill="auto"/>
          </w:tcPr>
          <w:p w:rsidR="001A4E6B" w:rsidRPr="002F5A28" w:rsidRDefault="001A4E6B" w:rsidP="00C53C67">
            <w:pPr>
              <w:snapToGrid w:val="0"/>
              <w:spacing w:line="276" w:lineRule="auto"/>
              <w:jc w:val="center"/>
              <w:rPr>
                <w:sz w:val="26"/>
                <w:szCs w:val="26"/>
                <w:lang w:eastAsia="ar-SA"/>
              </w:rPr>
            </w:pPr>
          </w:p>
          <w:p w:rsidR="001A4E6B" w:rsidRPr="002F5A28" w:rsidRDefault="001A4E6B" w:rsidP="00C53C67">
            <w:pPr>
              <w:jc w:val="center"/>
              <w:rPr>
                <w:sz w:val="26"/>
                <w:szCs w:val="26"/>
                <w:lang w:eastAsia="ar-SA"/>
              </w:rPr>
            </w:pPr>
          </w:p>
          <w:p w:rsidR="001A4E6B" w:rsidRPr="002F5A28" w:rsidRDefault="001A4E6B" w:rsidP="00C53C67">
            <w:pPr>
              <w:jc w:val="center"/>
              <w:rPr>
                <w:sz w:val="26"/>
                <w:szCs w:val="26"/>
                <w:lang w:eastAsia="ar-SA"/>
              </w:rPr>
            </w:pPr>
          </w:p>
          <w:p w:rsidR="001A4E6B" w:rsidRPr="002F5A28" w:rsidRDefault="001A4E6B" w:rsidP="00C53C67">
            <w:pPr>
              <w:jc w:val="center"/>
              <w:rPr>
                <w:sz w:val="26"/>
                <w:szCs w:val="26"/>
                <w:lang w:eastAsia="ar-SA"/>
              </w:rPr>
            </w:pPr>
            <w:r w:rsidRPr="002F5A28">
              <w:rPr>
                <w:sz w:val="26"/>
                <w:szCs w:val="26"/>
                <w:lang w:eastAsia="ar-SA"/>
              </w:rPr>
              <w:t>14</w:t>
            </w:r>
          </w:p>
        </w:tc>
        <w:tc>
          <w:tcPr>
            <w:tcW w:w="1559" w:type="dxa"/>
            <w:tcBorders>
              <w:top w:val="single" w:sz="4" w:space="0" w:color="000000"/>
              <w:left w:val="single" w:sz="4" w:space="0" w:color="000000"/>
              <w:bottom w:val="single" w:sz="4" w:space="0" w:color="000000"/>
            </w:tcBorders>
            <w:shd w:val="clear" w:color="auto" w:fill="auto"/>
          </w:tcPr>
          <w:p w:rsidR="001A4E6B" w:rsidRPr="002F5A28" w:rsidRDefault="001A4E6B" w:rsidP="00C53C67">
            <w:pPr>
              <w:snapToGrid w:val="0"/>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p>
          <w:p w:rsidR="001A4E6B" w:rsidRPr="002F5A28" w:rsidRDefault="001A4E6B" w:rsidP="00C53C67">
            <w:pPr>
              <w:spacing w:line="276" w:lineRule="auto"/>
              <w:jc w:val="center"/>
              <w:rPr>
                <w:sz w:val="26"/>
                <w:szCs w:val="26"/>
                <w:lang w:eastAsia="ar-SA"/>
              </w:rPr>
            </w:pPr>
            <w:r w:rsidRPr="002F5A28">
              <w:rPr>
                <w:sz w:val="26"/>
                <w:szCs w:val="26"/>
                <w:lang w:eastAsia="ar-SA"/>
              </w:rPr>
              <w:t>18</w:t>
            </w:r>
          </w:p>
        </w:tc>
        <w:tc>
          <w:tcPr>
            <w:tcW w:w="1427" w:type="dxa"/>
            <w:tcBorders>
              <w:top w:val="single" w:sz="4" w:space="0" w:color="000000"/>
              <w:left w:val="single" w:sz="4" w:space="0" w:color="000000"/>
              <w:bottom w:val="single" w:sz="4" w:space="0" w:color="000000"/>
            </w:tcBorders>
            <w:shd w:val="clear" w:color="auto" w:fill="auto"/>
          </w:tcPr>
          <w:p w:rsidR="001A4E6B" w:rsidRPr="002F5A28" w:rsidRDefault="001A4E6B" w:rsidP="00C53C67">
            <w:pPr>
              <w:snapToGrid w:val="0"/>
              <w:spacing w:line="276" w:lineRule="auto"/>
              <w:jc w:val="center"/>
              <w:rPr>
                <w:sz w:val="26"/>
                <w:szCs w:val="26"/>
                <w:lang w:eastAsia="ar-SA"/>
              </w:rPr>
            </w:pPr>
          </w:p>
          <w:p w:rsidR="001A4E6B" w:rsidRPr="002F5A28" w:rsidRDefault="001A4E6B" w:rsidP="00C53C67">
            <w:pPr>
              <w:jc w:val="center"/>
              <w:rPr>
                <w:sz w:val="26"/>
                <w:szCs w:val="26"/>
                <w:lang w:eastAsia="ar-SA"/>
              </w:rPr>
            </w:pPr>
          </w:p>
          <w:p w:rsidR="001A4E6B" w:rsidRPr="002F5A28" w:rsidRDefault="001A4E6B" w:rsidP="00C53C67">
            <w:pPr>
              <w:jc w:val="center"/>
              <w:rPr>
                <w:sz w:val="26"/>
                <w:szCs w:val="26"/>
                <w:lang w:eastAsia="ar-SA"/>
              </w:rPr>
            </w:pPr>
          </w:p>
          <w:p w:rsidR="001A4E6B" w:rsidRPr="002F5A28" w:rsidRDefault="001A4E6B" w:rsidP="00C53C67">
            <w:pPr>
              <w:jc w:val="center"/>
              <w:rPr>
                <w:sz w:val="26"/>
                <w:szCs w:val="26"/>
                <w:lang w:eastAsia="ar-SA"/>
              </w:rPr>
            </w:pPr>
            <w:r w:rsidRPr="002F5A28">
              <w:rPr>
                <w:sz w:val="26"/>
                <w:szCs w:val="26"/>
                <w:lang w:eastAsia="ar-SA"/>
              </w:rPr>
              <w:t>14</w:t>
            </w:r>
          </w:p>
        </w:tc>
        <w:tc>
          <w:tcPr>
            <w:tcW w:w="1549" w:type="dxa"/>
            <w:tcBorders>
              <w:left w:val="single" w:sz="4" w:space="0" w:color="000000"/>
            </w:tcBorders>
            <w:shd w:val="clear" w:color="auto" w:fill="auto"/>
          </w:tcPr>
          <w:p w:rsidR="001A4E6B" w:rsidRPr="002F5A28" w:rsidRDefault="001A4E6B" w:rsidP="002F1FFD">
            <w:pPr>
              <w:snapToGrid w:val="0"/>
              <w:rPr>
                <w:color w:val="FF0000"/>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before="120" w:line="276" w:lineRule="auto"/>
              <w:rPr>
                <w:sz w:val="26"/>
                <w:szCs w:val="26"/>
                <w:lang w:eastAsia="ar-SA"/>
              </w:rPr>
            </w:pPr>
            <w:r w:rsidRPr="002F5A28">
              <w:rPr>
                <w:sz w:val="26"/>
                <w:szCs w:val="26"/>
                <w:lang w:eastAsia="ar-SA"/>
              </w:rPr>
              <w:t>Номинальная начисленная среднемесячная заработная плата одного работника</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rPr>
                <w:sz w:val="26"/>
                <w:szCs w:val="26"/>
                <w:lang w:eastAsia="ar-SA"/>
              </w:rPr>
            </w:pPr>
          </w:p>
          <w:p w:rsidR="008B5C6E" w:rsidRPr="002F5A28" w:rsidRDefault="008B5C6E" w:rsidP="002F1FFD">
            <w:pPr>
              <w:spacing w:line="276" w:lineRule="auto"/>
              <w:rPr>
                <w:sz w:val="26"/>
                <w:szCs w:val="26"/>
                <w:lang w:eastAsia="ar-SA"/>
              </w:rPr>
            </w:pPr>
          </w:p>
          <w:p w:rsidR="008B5C6E" w:rsidRPr="002F5A28" w:rsidRDefault="008B5C6E" w:rsidP="002F1FFD">
            <w:pPr>
              <w:spacing w:line="276" w:lineRule="auto"/>
              <w:jc w:val="center"/>
              <w:rPr>
                <w:sz w:val="26"/>
                <w:szCs w:val="26"/>
                <w:lang w:eastAsia="ar-SA"/>
              </w:rPr>
            </w:pPr>
            <w:r w:rsidRPr="002F5A28">
              <w:rPr>
                <w:sz w:val="26"/>
                <w:szCs w:val="26"/>
                <w:lang w:eastAsia="ar-SA"/>
              </w:rPr>
              <w:t>руб.</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8B5C6E" w:rsidP="002F1FFD">
            <w:pPr>
              <w:spacing w:line="276" w:lineRule="auto"/>
              <w:jc w:val="center"/>
              <w:rPr>
                <w:sz w:val="26"/>
                <w:szCs w:val="26"/>
                <w:lang w:eastAsia="ar-SA"/>
              </w:rPr>
            </w:pPr>
          </w:p>
          <w:p w:rsidR="008B5C6E" w:rsidRPr="002F5A28" w:rsidRDefault="00B9623A" w:rsidP="00B9623A">
            <w:pPr>
              <w:spacing w:line="276" w:lineRule="auto"/>
              <w:rPr>
                <w:sz w:val="26"/>
                <w:szCs w:val="26"/>
                <w:lang w:eastAsia="ar-SA"/>
              </w:rPr>
            </w:pPr>
            <w:r>
              <w:rPr>
                <w:sz w:val="26"/>
                <w:szCs w:val="26"/>
              </w:rPr>
              <w:t>30717,9</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8B5C6E" w:rsidP="002F1FFD">
            <w:pPr>
              <w:spacing w:line="276" w:lineRule="auto"/>
              <w:jc w:val="center"/>
              <w:rPr>
                <w:sz w:val="26"/>
                <w:szCs w:val="26"/>
                <w:lang w:eastAsia="ar-SA"/>
              </w:rPr>
            </w:pPr>
          </w:p>
          <w:p w:rsidR="008B5C6E" w:rsidRPr="002F5A28" w:rsidRDefault="00315B89" w:rsidP="0051731A">
            <w:pPr>
              <w:spacing w:line="276" w:lineRule="auto"/>
              <w:jc w:val="center"/>
              <w:rPr>
                <w:sz w:val="26"/>
                <w:szCs w:val="26"/>
                <w:lang w:eastAsia="ar-SA"/>
              </w:rPr>
            </w:pPr>
            <w:r w:rsidRPr="002F5A28">
              <w:rPr>
                <w:sz w:val="26"/>
                <w:szCs w:val="26"/>
                <w:lang w:eastAsia="ar-SA"/>
              </w:rPr>
              <w:t>30000</w:t>
            </w:r>
            <w:r w:rsidR="008B5C6E" w:rsidRPr="002F5A28">
              <w:rPr>
                <w:sz w:val="26"/>
                <w:szCs w:val="26"/>
                <w:lang w:eastAsia="ar-SA"/>
              </w:rPr>
              <w:t>,0</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8B5C6E" w:rsidP="002F1FFD">
            <w:pPr>
              <w:jc w:val="center"/>
              <w:rPr>
                <w:sz w:val="26"/>
                <w:szCs w:val="26"/>
                <w:lang w:eastAsia="ar-SA"/>
              </w:rPr>
            </w:pPr>
          </w:p>
          <w:p w:rsidR="008B5C6E" w:rsidRPr="002F5A28" w:rsidRDefault="00315B89" w:rsidP="0051731A">
            <w:pPr>
              <w:jc w:val="center"/>
              <w:rPr>
                <w:sz w:val="26"/>
                <w:szCs w:val="26"/>
                <w:lang w:eastAsia="ar-SA"/>
              </w:rPr>
            </w:pPr>
            <w:r w:rsidRPr="002F5A28">
              <w:rPr>
                <w:sz w:val="26"/>
                <w:szCs w:val="26"/>
                <w:lang w:eastAsia="ar-SA"/>
              </w:rPr>
              <w:t>31000</w:t>
            </w:r>
            <w:r w:rsidR="008B5C6E" w:rsidRPr="002F5A28">
              <w:rPr>
                <w:sz w:val="26"/>
                <w:szCs w:val="26"/>
                <w:lang w:eastAsia="ar-SA"/>
              </w:rPr>
              <w:t>,0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8B5C6E" w:rsidP="002F1FFD">
            <w:pPr>
              <w:spacing w:line="276" w:lineRule="auto"/>
              <w:jc w:val="center"/>
              <w:rPr>
                <w:sz w:val="26"/>
                <w:szCs w:val="26"/>
                <w:lang w:eastAsia="ar-SA"/>
              </w:rPr>
            </w:pPr>
          </w:p>
          <w:p w:rsidR="008B5C6E" w:rsidRPr="002F5A28" w:rsidRDefault="00315B89" w:rsidP="0051731A">
            <w:pPr>
              <w:spacing w:line="276" w:lineRule="auto"/>
              <w:jc w:val="center"/>
              <w:rPr>
                <w:sz w:val="26"/>
                <w:szCs w:val="26"/>
                <w:lang w:eastAsia="ar-SA"/>
              </w:rPr>
            </w:pPr>
            <w:r w:rsidRPr="002F5A28">
              <w:rPr>
                <w:sz w:val="26"/>
                <w:szCs w:val="26"/>
                <w:lang w:eastAsia="ar-SA"/>
              </w:rPr>
              <w:t>31000</w:t>
            </w:r>
            <w:r w:rsidR="008B5C6E" w:rsidRPr="002F5A28">
              <w:rPr>
                <w:sz w:val="26"/>
                <w:szCs w:val="26"/>
                <w:lang w:eastAsia="ar-SA"/>
              </w:rPr>
              <w:t>,0</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8B5C6E" w:rsidP="002F1FFD">
            <w:pPr>
              <w:jc w:val="center"/>
              <w:rPr>
                <w:sz w:val="26"/>
                <w:szCs w:val="26"/>
                <w:lang w:eastAsia="ar-SA"/>
              </w:rPr>
            </w:pPr>
          </w:p>
          <w:p w:rsidR="008B5C6E" w:rsidRPr="002F5A28" w:rsidRDefault="00315B89" w:rsidP="0051731A">
            <w:pPr>
              <w:jc w:val="center"/>
              <w:rPr>
                <w:sz w:val="26"/>
                <w:szCs w:val="26"/>
                <w:lang w:eastAsia="ar-SA"/>
              </w:rPr>
            </w:pPr>
            <w:r w:rsidRPr="002F5A28">
              <w:rPr>
                <w:sz w:val="26"/>
                <w:szCs w:val="26"/>
                <w:lang w:eastAsia="ar-SA"/>
              </w:rPr>
              <w:t>32000</w:t>
            </w:r>
            <w:r w:rsidR="008B5C6E" w:rsidRPr="002F5A28">
              <w:rPr>
                <w:sz w:val="26"/>
                <w:szCs w:val="26"/>
                <w:lang w:eastAsia="ar-SA"/>
              </w:rPr>
              <w:t>,0</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8B5C6E" w:rsidP="002F1FFD">
            <w:pPr>
              <w:spacing w:line="276" w:lineRule="auto"/>
              <w:jc w:val="center"/>
              <w:rPr>
                <w:sz w:val="26"/>
                <w:szCs w:val="26"/>
                <w:lang w:eastAsia="ar-SA"/>
              </w:rPr>
            </w:pPr>
          </w:p>
          <w:p w:rsidR="008B5C6E" w:rsidRPr="002F5A28" w:rsidRDefault="00315B89" w:rsidP="0051731A">
            <w:pPr>
              <w:spacing w:line="276" w:lineRule="auto"/>
              <w:jc w:val="center"/>
              <w:rPr>
                <w:sz w:val="26"/>
                <w:szCs w:val="26"/>
                <w:lang w:eastAsia="ar-SA"/>
              </w:rPr>
            </w:pPr>
            <w:r w:rsidRPr="002F5A28">
              <w:rPr>
                <w:sz w:val="26"/>
                <w:szCs w:val="26"/>
                <w:lang w:eastAsia="ar-SA"/>
              </w:rPr>
              <w:t>32000</w:t>
            </w:r>
            <w:r w:rsidR="008B5C6E" w:rsidRPr="002F5A28">
              <w:rPr>
                <w:sz w:val="26"/>
                <w:szCs w:val="26"/>
                <w:lang w:eastAsia="ar-SA"/>
              </w:rPr>
              <w:t>,0</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8B5C6E" w:rsidP="002F1FFD">
            <w:pPr>
              <w:jc w:val="center"/>
              <w:rPr>
                <w:sz w:val="26"/>
                <w:szCs w:val="26"/>
                <w:lang w:eastAsia="ar-SA"/>
              </w:rPr>
            </w:pPr>
          </w:p>
          <w:p w:rsidR="008B5C6E" w:rsidRPr="002F5A28" w:rsidRDefault="00315B89" w:rsidP="0051731A">
            <w:pPr>
              <w:jc w:val="center"/>
              <w:rPr>
                <w:sz w:val="26"/>
                <w:szCs w:val="26"/>
                <w:lang w:eastAsia="ar-SA"/>
              </w:rPr>
            </w:pPr>
            <w:r w:rsidRPr="002F5A28">
              <w:rPr>
                <w:sz w:val="26"/>
                <w:szCs w:val="26"/>
                <w:lang w:eastAsia="ar-SA"/>
              </w:rPr>
              <w:t>33000</w:t>
            </w:r>
            <w:r w:rsidR="008B5C6E" w:rsidRPr="002F5A28">
              <w:rPr>
                <w:sz w:val="26"/>
                <w:szCs w:val="26"/>
                <w:lang w:eastAsia="ar-SA"/>
              </w:rPr>
              <w:t>,0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3"/>
          <w:wAfter w:w="14294" w:type="dxa"/>
        </w:trPr>
        <w:tc>
          <w:tcPr>
            <w:tcW w:w="1548"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vAlign w:val="bottom"/>
          </w:tcPr>
          <w:p w:rsidR="008B5C6E" w:rsidRPr="002F5A28" w:rsidRDefault="006F1563" w:rsidP="006F1563">
            <w:pPr>
              <w:spacing w:line="276" w:lineRule="auto"/>
              <w:rPr>
                <w:sz w:val="26"/>
                <w:szCs w:val="26"/>
                <w:lang w:eastAsia="ar-SA"/>
              </w:rPr>
            </w:pPr>
            <w:r w:rsidRPr="002F5A28">
              <w:rPr>
                <w:sz w:val="26"/>
                <w:szCs w:val="26"/>
                <w:lang w:eastAsia="ar-SA"/>
              </w:rPr>
              <w:t>Оборот предприятий</w:t>
            </w:r>
            <w:r w:rsidR="008B5C6E" w:rsidRPr="002F5A28">
              <w:rPr>
                <w:sz w:val="26"/>
                <w:szCs w:val="26"/>
                <w:lang w:eastAsia="ar-SA"/>
              </w:rPr>
              <w:t>Всего</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тыс. руб.</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A7C64" w:rsidP="002F1FFD">
            <w:pPr>
              <w:spacing w:line="276" w:lineRule="auto"/>
              <w:jc w:val="center"/>
              <w:rPr>
                <w:sz w:val="26"/>
                <w:szCs w:val="26"/>
                <w:lang w:eastAsia="ar-SA"/>
              </w:rPr>
            </w:pPr>
            <w:r w:rsidRPr="002F5A28">
              <w:rPr>
                <w:bCs/>
                <w:szCs w:val="26"/>
              </w:rPr>
              <w:t>1306127.9</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4</w:t>
            </w:r>
            <w:r w:rsidR="00EC544A" w:rsidRPr="002F5A28">
              <w:rPr>
                <w:sz w:val="26"/>
                <w:szCs w:val="26"/>
                <w:lang w:eastAsia="ar-SA"/>
              </w:rPr>
              <w:t>00</w:t>
            </w:r>
            <w:r w:rsidRPr="002F5A28">
              <w:rPr>
                <w:sz w:val="26"/>
                <w:szCs w:val="26"/>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50</w:t>
            </w:r>
            <w:r w:rsidR="00EC544A" w:rsidRPr="002F5A28">
              <w:rPr>
                <w:sz w:val="26"/>
                <w:szCs w:val="26"/>
                <w:lang w:eastAsia="ar-SA"/>
              </w:rPr>
              <w:t>0</w:t>
            </w:r>
            <w:r w:rsidRPr="002F5A28">
              <w:rPr>
                <w:sz w:val="26"/>
                <w:szCs w:val="26"/>
                <w:lang w:eastAsia="ar-SA"/>
              </w:rPr>
              <w:t>000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50</w:t>
            </w:r>
            <w:r w:rsidR="00EC544A" w:rsidRPr="002F5A28">
              <w:rPr>
                <w:sz w:val="26"/>
                <w:szCs w:val="26"/>
                <w:lang w:eastAsia="ar-SA"/>
              </w:rPr>
              <w:t>0</w:t>
            </w:r>
            <w:r w:rsidRPr="002F5A28">
              <w:rPr>
                <w:sz w:val="26"/>
                <w:szCs w:val="26"/>
                <w:lang w:eastAsia="ar-SA"/>
              </w:rPr>
              <w:t>000</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600</w:t>
            </w:r>
            <w:r w:rsidRPr="002F5A28">
              <w:rPr>
                <w:sz w:val="26"/>
                <w:szCs w:val="26"/>
                <w:lang w:eastAsia="ar-SA"/>
              </w:rPr>
              <w:t>000</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60</w:t>
            </w:r>
            <w:r w:rsidR="00EC544A" w:rsidRPr="002F5A28">
              <w:rPr>
                <w:sz w:val="26"/>
                <w:szCs w:val="26"/>
                <w:lang w:eastAsia="ar-SA"/>
              </w:rPr>
              <w:t>0</w:t>
            </w:r>
            <w:r w:rsidRPr="002F5A28">
              <w:rPr>
                <w:sz w:val="26"/>
                <w:szCs w:val="26"/>
                <w:lang w:eastAsia="ar-SA"/>
              </w:rPr>
              <w:t>000</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70</w:t>
            </w:r>
            <w:r w:rsidR="00EC544A" w:rsidRPr="002F5A28">
              <w:rPr>
                <w:sz w:val="26"/>
                <w:szCs w:val="26"/>
                <w:lang w:eastAsia="ar-SA"/>
              </w:rPr>
              <w:t>0</w:t>
            </w:r>
            <w:r w:rsidRPr="002F5A28">
              <w:rPr>
                <w:sz w:val="26"/>
                <w:szCs w:val="26"/>
                <w:lang w:eastAsia="ar-SA"/>
              </w:rPr>
              <w:t>000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vAlign w:val="bottom"/>
          </w:tcPr>
          <w:p w:rsidR="008B5C6E" w:rsidRPr="002F5A28" w:rsidRDefault="008B5C6E" w:rsidP="002F1FFD">
            <w:pPr>
              <w:spacing w:line="276" w:lineRule="auto"/>
              <w:rPr>
                <w:sz w:val="26"/>
                <w:szCs w:val="26"/>
                <w:lang w:eastAsia="ar-SA"/>
              </w:rPr>
            </w:pPr>
            <w:r w:rsidRPr="002F5A28">
              <w:rPr>
                <w:sz w:val="26"/>
                <w:szCs w:val="26"/>
                <w:lang w:eastAsia="ar-SA"/>
              </w:rPr>
              <w:t>из него организации с основным видом деятельности:</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vAlign w:val="bottom"/>
          </w:tcPr>
          <w:p w:rsidR="008B5C6E" w:rsidRPr="002F5A28" w:rsidRDefault="008B5C6E" w:rsidP="002F1FFD">
            <w:pPr>
              <w:spacing w:line="276" w:lineRule="auto"/>
              <w:rPr>
                <w:sz w:val="26"/>
                <w:szCs w:val="26"/>
                <w:lang w:eastAsia="ar-SA"/>
              </w:rPr>
            </w:pPr>
            <w:r w:rsidRPr="002F5A28">
              <w:rPr>
                <w:sz w:val="26"/>
                <w:szCs w:val="26"/>
                <w:lang w:eastAsia="ar-SA"/>
              </w:rPr>
              <w:t>Обеспечение электрической энергией, газом и паром; кондиционирование воздуха</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тыс. руб.</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A7C64" w:rsidP="002F1FFD">
            <w:pPr>
              <w:spacing w:line="276" w:lineRule="auto"/>
              <w:jc w:val="center"/>
              <w:rPr>
                <w:sz w:val="26"/>
                <w:szCs w:val="26"/>
                <w:lang w:eastAsia="ar-SA"/>
              </w:rPr>
            </w:pPr>
            <w:r w:rsidRPr="002F5A28">
              <w:rPr>
                <w:szCs w:val="26"/>
              </w:rPr>
              <w:t>135724.6</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EC544A"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40</w:t>
            </w:r>
            <w:r w:rsidRPr="002F5A28">
              <w:rPr>
                <w:sz w:val="26"/>
                <w:szCs w:val="26"/>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45</w:t>
            </w:r>
            <w:r w:rsidRPr="002F5A28">
              <w:rPr>
                <w:sz w:val="26"/>
                <w:szCs w:val="26"/>
                <w:lang w:eastAsia="ar-SA"/>
              </w:rPr>
              <w:t>000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45</w:t>
            </w:r>
            <w:r w:rsidRPr="002F5A28">
              <w:rPr>
                <w:sz w:val="26"/>
                <w:szCs w:val="26"/>
                <w:lang w:eastAsia="ar-SA"/>
              </w:rPr>
              <w:t>000</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50</w:t>
            </w:r>
            <w:r w:rsidRPr="002F5A28">
              <w:rPr>
                <w:sz w:val="26"/>
                <w:szCs w:val="26"/>
                <w:lang w:eastAsia="ar-SA"/>
              </w:rPr>
              <w:t>000</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50</w:t>
            </w:r>
            <w:r w:rsidRPr="002F5A28">
              <w:rPr>
                <w:sz w:val="26"/>
                <w:szCs w:val="26"/>
                <w:lang w:eastAsia="ar-SA"/>
              </w:rPr>
              <w:t>000</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C94A83"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55</w:t>
            </w:r>
            <w:r w:rsidRPr="002F5A28">
              <w:rPr>
                <w:sz w:val="26"/>
                <w:szCs w:val="26"/>
                <w:lang w:eastAsia="ar-SA"/>
              </w:rPr>
              <w:t>000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Height w:val="410"/>
        </w:trPr>
        <w:tc>
          <w:tcPr>
            <w:tcW w:w="2658" w:type="dxa"/>
            <w:gridSpan w:val="2"/>
            <w:tcBorders>
              <w:top w:val="single" w:sz="4" w:space="0" w:color="000000"/>
              <w:left w:val="single" w:sz="4" w:space="0" w:color="000000"/>
              <w:bottom w:val="single" w:sz="4" w:space="0" w:color="000000"/>
            </w:tcBorders>
            <w:shd w:val="clear" w:color="auto" w:fill="auto"/>
            <w:vAlign w:val="bottom"/>
          </w:tcPr>
          <w:p w:rsidR="008B5C6E" w:rsidRPr="002F5A28" w:rsidRDefault="008B5C6E" w:rsidP="002F1FFD">
            <w:pPr>
              <w:spacing w:line="276" w:lineRule="auto"/>
              <w:rPr>
                <w:sz w:val="26"/>
                <w:szCs w:val="26"/>
                <w:lang w:eastAsia="ar-SA"/>
              </w:rPr>
            </w:pPr>
            <w:r w:rsidRPr="002F5A28">
              <w:rPr>
                <w:sz w:val="26"/>
                <w:szCs w:val="26"/>
                <w:lang w:eastAsia="ar-SA"/>
              </w:rPr>
              <w:t>оптовая и розничная торговля; ремонт автотранспортных  средств, мотоциклов</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rPr>
                <w:sz w:val="26"/>
                <w:szCs w:val="26"/>
                <w:lang w:eastAsia="ar-SA"/>
              </w:rPr>
            </w:pPr>
            <w:r w:rsidRPr="002F5A28">
              <w:rPr>
                <w:sz w:val="26"/>
                <w:szCs w:val="26"/>
                <w:lang w:eastAsia="ar-SA"/>
              </w:rPr>
              <w:t xml:space="preserve"> тыс. руб.</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CA7C64" w:rsidP="002F1FFD">
            <w:pPr>
              <w:spacing w:line="276" w:lineRule="auto"/>
              <w:jc w:val="center"/>
              <w:rPr>
                <w:sz w:val="26"/>
                <w:szCs w:val="26"/>
                <w:lang w:eastAsia="ar-SA"/>
              </w:rPr>
            </w:pPr>
            <w:r w:rsidRPr="002F5A28">
              <w:rPr>
                <w:szCs w:val="26"/>
              </w:rPr>
              <w:t>676852.</w:t>
            </w:r>
            <w:r w:rsidR="00EE3D67" w:rsidRPr="002F5A28">
              <w:rPr>
                <w:szCs w:val="26"/>
              </w:rPr>
              <w:t>9</w:t>
            </w:r>
          </w:p>
        </w:tc>
        <w:tc>
          <w:tcPr>
            <w:tcW w:w="1276" w:type="dxa"/>
            <w:gridSpan w:val="3"/>
            <w:tcBorders>
              <w:top w:val="single" w:sz="4" w:space="0" w:color="000000"/>
              <w:left w:val="single" w:sz="4" w:space="0" w:color="000000"/>
              <w:bottom w:val="single" w:sz="4" w:space="0" w:color="000000"/>
            </w:tcBorders>
            <w:shd w:val="clear" w:color="auto" w:fill="auto"/>
          </w:tcPr>
          <w:p w:rsidR="008B5C6E" w:rsidRPr="002F5A28" w:rsidRDefault="00315B89" w:rsidP="007633F9">
            <w:pPr>
              <w:spacing w:line="276" w:lineRule="auto"/>
              <w:jc w:val="center"/>
              <w:rPr>
                <w:sz w:val="26"/>
                <w:szCs w:val="26"/>
                <w:lang w:eastAsia="ar-SA"/>
              </w:rPr>
            </w:pPr>
            <w:r w:rsidRPr="002F5A28">
              <w:rPr>
                <w:sz w:val="26"/>
                <w:szCs w:val="26"/>
                <w:lang w:eastAsia="ar-SA"/>
              </w:rPr>
              <w:t>700000</w:t>
            </w:r>
          </w:p>
        </w:tc>
        <w:tc>
          <w:tcPr>
            <w:tcW w:w="1134" w:type="dxa"/>
            <w:tcBorders>
              <w:top w:val="single" w:sz="4" w:space="0" w:color="000000"/>
              <w:left w:val="single" w:sz="4" w:space="0" w:color="000000"/>
              <w:bottom w:val="single" w:sz="4" w:space="0" w:color="000000"/>
            </w:tcBorders>
            <w:shd w:val="clear" w:color="auto" w:fill="auto"/>
          </w:tcPr>
          <w:p w:rsidR="008B5C6E" w:rsidRPr="002F5A28" w:rsidRDefault="00315B89" w:rsidP="007633F9">
            <w:pPr>
              <w:jc w:val="center"/>
              <w:rPr>
                <w:sz w:val="26"/>
                <w:szCs w:val="26"/>
                <w:lang w:eastAsia="ar-SA"/>
              </w:rPr>
            </w:pPr>
            <w:r w:rsidRPr="002F5A28">
              <w:rPr>
                <w:sz w:val="26"/>
                <w:szCs w:val="26"/>
                <w:lang w:eastAsia="ar-SA"/>
              </w:rPr>
              <w:t>800</w:t>
            </w:r>
            <w:r w:rsidR="00EC544A" w:rsidRPr="002F5A28">
              <w:rPr>
                <w:sz w:val="26"/>
                <w:szCs w:val="26"/>
                <w:lang w:eastAsia="ar-SA"/>
              </w:rPr>
              <w:t>000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315B89" w:rsidP="007633F9">
            <w:pPr>
              <w:spacing w:line="276" w:lineRule="auto"/>
              <w:jc w:val="center"/>
              <w:rPr>
                <w:sz w:val="26"/>
                <w:szCs w:val="26"/>
                <w:lang w:eastAsia="ar-SA"/>
              </w:rPr>
            </w:pPr>
            <w:r w:rsidRPr="002F5A28">
              <w:rPr>
                <w:sz w:val="26"/>
                <w:szCs w:val="26"/>
                <w:lang w:eastAsia="ar-SA"/>
              </w:rPr>
              <w:t>800</w:t>
            </w:r>
            <w:r w:rsidR="007633F9" w:rsidRPr="002F5A28">
              <w:rPr>
                <w:sz w:val="26"/>
                <w:szCs w:val="26"/>
                <w:lang w:eastAsia="ar-SA"/>
              </w:rPr>
              <w:t>000</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315B89" w:rsidP="0011681D">
            <w:pPr>
              <w:jc w:val="center"/>
              <w:rPr>
                <w:sz w:val="26"/>
                <w:szCs w:val="26"/>
                <w:lang w:eastAsia="ar-SA"/>
              </w:rPr>
            </w:pPr>
            <w:r w:rsidRPr="002F5A28">
              <w:rPr>
                <w:sz w:val="26"/>
                <w:szCs w:val="26"/>
                <w:lang w:eastAsia="ar-SA"/>
              </w:rPr>
              <w:t>900</w:t>
            </w:r>
            <w:r w:rsidR="007633F9" w:rsidRPr="002F5A28">
              <w:rPr>
                <w:sz w:val="26"/>
                <w:szCs w:val="26"/>
                <w:lang w:eastAsia="ar-SA"/>
              </w:rPr>
              <w:t>000</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315B89" w:rsidP="0011681D">
            <w:pPr>
              <w:spacing w:line="276" w:lineRule="auto"/>
              <w:jc w:val="center"/>
              <w:rPr>
                <w:sz w:val="26"/>
                <w:szCs w:val="26"/>
                <w:lang w:eastAsia="ar-SA"/>
              </w:rPr>
            </w:pPr>
            <w:r w:rsidRPr="002F5A28">
              <w:rPr>
                <w:sz w:val="26"/>
                <w:szCs w:val="26"/>
                <w:lang w:eastAsia="ar-SA"/>
              </w:rPr>
              <w:t>900</w:t>
            </w:r>
            <w:r w:rsidR="007633F9" w:rsidRPr="002F5A28">
              <w:rPr>
                <w:sz w:val="26"/>
                <w:szCs w:val="26"/>
                <w:lang w:eastAsia="ar-SA"/>
              </w:rPr>
              <w:t>000</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315B89" w:rsidP="0011681D">
            <w:pPr>
              <w:jc w:val="center"/>
              <w:rPr>
                <w:sz w:val="26"/>
                <w:szCs w:val="26"/>
                <w:lang w:eastAsia="ar-SA"/>
              </w:rPr>
            </w:pPr>
            <w:r w:rsidRPr="002F5A28">
              <w:rPr>
                <w:sz w:val="26"/>
                <w:szCs w:val="26"/>
                <w:lang w:eastAsia="ar-SA"/>
              </w:rPr>
              <w:t>950</w:t>
            </w:r>
            <w:r w:rsidR="007633F9" w:rsidRPr="002F5A28">
              <w:rPr>
                <w:sz w:val="26"/>
                <w:szCs w:val="26"/>
                <w:lang w:eastAsia="ar-SA"/>
              </w:rPr>
              <w:t>000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vAlign w:val="bottom"/>
          </w:tcPr>
          <w:p w:rsidR="008B5C6E" w:rsidRPr="002F5A28" w:rsidRDefault="008B5C6E" w:rsidP="002F1FFD">
            <w:pPr>
              <w:spacing w:line="276" w:lineRule="auto"/>
              <w:rPr>
                <w:sz w:val="26"/>
                <w:szCs w:val="26"/>
                <w:lang w:eastAsia="ar-SA"/>
              </w:rPr>
            </w:pP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rsidR="008B5C6E" w:rsidRPr="002F5A28" w:rsidRDefault="008B5C6E" w:rsidP="002F1FFD">
            <w:pPr>
              <w:spacing w:line="276" w:lineRule="auto"/>
              <w:jc w:val="center"/>
              <w:rPr>
                <w:sz w:val="26"/>
                <w:szCs w:val="26"/>
                <w:lang w:eastAsia="ar-SA"/>
              </w:rPr>
            </w:pP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8B5C6E" w:rsidRPr="002F5A28" w:rsidRDefault="008B5C6E" w:rsidP="002F1FFD">
            <w:pPr>
              <w:spacing w:line="276" w:lineRule="auto"/>
              <w:jc w:val="center"/>
              <w:rPr>
                <w:sz w:val="26"/>
                <w:szCs w:val="26"/>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8B5C6E" w:rsidRPr="002F5A28" w:rsidRDefault="008B5C6E" w:rsidP="002F1FFD">
            <w:pPr>
              <w:spacing w:line="276" w:lineRule="auto"/>
              <w:jc w:val="center"/>
              <w:rPr>
                <w:sz w:val="26"/>
                <w:szCs w:val="26"/>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rsidR="008B5C6E" w:rsidRPr="002F5A28" w:rsidRDefault="008B5C6E" w:rsidP="002F1FFD">
            <w:pPr>
              <w:spacing w:line="276" w:lineRule="auto"/>
              <w:jc w:val="center"/>
              <w:rPr>
                <w:sz w:val="26"/>
                <w:szCs w:val="26"/>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rsidR="008B5C6E" w:rsidRPr="002F5A28" w:rsidRDefault="008B5C6E" w:rsidP="002F1FFD">
            <w:pPr>
              <w:spacing w:line="276" w:lineRule="auto"/>
              <w:jc w:val="center"/>
              <w:rPr>
                <w:sz w:val="26"/>
                <w:szCs w:val="26"/>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8B5C6E" w:rsidRPr="002F5A28" w:rsidRDefault="008B5C6E" w:rsidP="002F1FFD">
            <w:pPr>
              <w:spacing w:line="276" w:lineRule="auto"/>
              <w:jc w:val="center"/>
              <w:rPr>
                <w:sz w:val="26"/>
                <w:szCs w:val="26"/>
                <w:lang w:eastAsia="ar-SA"/>
              </w:rPr>
            </w:pPr>
          </w:p>
        </w:tc>
        <w:tc>
          <w:tcPr>
            <w:tcW w:w="1427" w:type="dxa"/>
            <w:tcBorders>
              <w:top w:val="single" w:sz="4" w:space="0" w:color="000000"/>
              <w:left w:val="single" w:sz="4" w:space="0" w:color="000000"/>
              <w:bottom w:val="single" w:sz="4" w:space="0" w:color="000000"/>
            </w:tcBorders>
            <w:shd w:val="clear" w:color="auto" w:fill="auto"/>
            <w:vAlign w:val="center"/>
          </w:tcPr>
          <w:p w:rsidR="008B5C6E" w:rsidRPr="002F5A28" w:rsidRDefault="008B5C6E" w:rsidP="002F1FFD">
            <w:pPr>
              <w:spacing w:line="276" w:lineRule="auto"/>
              <w:jc w:val="center"/>
              <w:rPr>
                <w:sz w:val="26"/>
                <w:szCs w:val="26"/>
                <w:lang w:eastAsia="ar-SA"/>
              </w:rPr>
            </w:pP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3"/>
          <w:wAfter w:w="14294" w:type="dxa"/>
        </w:trPr>
        <w:tc>
          <w:tcPr>
            <w:tcW w:w="1548"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before="120" w:line="276" w:lineRule="auto"/>
              <w:rPr>
                <w:sz w:val="26"/>
                <w:szCs w:val="26"/>
                <w:lang w:eastAsia="ar-SA"/>
              </w:rPr>
            </w:pPr>
            <w:r w:rsidRPr="002F5A28">
              <w:rPr>
                <w:sz w:val="26"/>
                <w:szCs w:val="26"/>
                <w:lang w:eastAsia="ar-SA"/>
              </w:rPr>
              <w:t>Ввод жилья</w:t>
            </w:r>
          </w:p>
        </w:tc>
        <w:tc>
          <w:tcPr>
            <w:tcW w:w="1132"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sz w:val="26"/>
                <w:szCs w:val="26"/>
                <w:lang w:eastAsia="ar-SA"/>
              </w:rPr>
              <w:t>кв. м. общей площади</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A44BBD" w:rsidP="002F1FFD">
            <w:pPr>
              <w:spacing w:line="276" w:lineRule="auto"/>
              <w:jc w:val="center"/>
              <w:rPr>
                <w:sz w:val="26"/>
                <w:szCs w:val="26"/>
                <w:lang w:eastAsia="ar-SA"/>
              </w:rPr>
            </w:pPr>
            <w:r w:rsidRPr="002F5A28">
              <w:t>2190</w:t>
            </w:r>
          </w:p>
        </w:tc>
        <w:tc>
          <w:tcPr>
            <w:tcW w:w="1125"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A44BBD" w:rsidP="0011681D">
            <w:pPr>
              <w:spacing w:line="276" w:lineRule="auto"/>
              <w:jc w:val="center"/>
              <w:rPr>
                <w:sz w:val="26"/>
                <w:szCs w:val="26"/>
                <w:lang w:eastAsia="ar-SA"/>
              </w:rPr>
            </w:pPr>
            <w:r w:rsidRPr="002F5A28">
              <w:rPr>
                <w:sz w:val="26"/>
                <w:szCs w:val="26"/>
                <w:lang w:eastAsia="ar-SA"/>
              </w:rPr>
              <w:t>2200</w:t>
            </w:r>
          </w:p>
        </w:tc>
        <w:tc>
          <w:tcPr>
            <w:tcW w:w="1285" w:type="dxa"/>
            <w:gridSpan w:val="3"/>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A44BBD" w:rsidP="0011681D">
            <w:pPr>
              <w:jc w:val="center"/>
              <w:rPr>
                <w:sz w:val="26"/>
                <w:szCs w:val="26"/>
                <w:lang w:eastAsia="ar-SA"/>
              </w:rPr>
            </w:pPr>
            <w:r w:rsidRPr="002F5A28">
              <w:rPr>
                <w:sz w:val="26"/>
                <w:szCs w:val="26"/>
                <w:lang w:eastAsia="ar-SA"/>
              </w:rPr>
              <w:t>2300</w:t>
            </w:r>
          </w:p>
        </w:tc>
        <w:tc>
          <w:tcPr>
            <w:tcW w:w="1276"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A44BBD" w:rsidP="0011681D">
            <w:pPr>
              <w:spacing w:line="276" w:lineRule="auto"/>
              <w:jc w:val="center"/>
              <w:rPr>
                <w:sz w:val="26"/>
                <w:szCs w:val="26"/>
                <w:lang w:eastAsia="ar-SA"/>
              </w:rPr>
            </w:pPr>
            <w:r w:rsidRPr="002F5A28">
              <w:rPr>
                <w:sz w:val="26"/>
                <w:szCs w:val="26"/>
                <w:lang w:eastAsia="ar-SA"/>
              </w:rPr>
              <w:t>2300</w:t>
            </w:r>
          </w:p>
        </w:tc>
        <w:tc>
          <w:tcPr>
            <w:tcW w:w="1418"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A44BBD" w:rsidP="0011681D">
            <w:pPr>
              <w:jc w:val="center"/>
              <w:rPr>
                <w:sz w:val="26"/>
                <w:szCs w:val="26"/>
                <w:lang w:eastAsia="ar-SA"/>
              </w:rPr>
            </w:pPr>
            <w:r w:rsidRPr="002F5A28">
              <w:rPr>
                <w:sz w:val="26"/>
                <w:szCs w:val="26"/>
                <w:lang w:eastAsia="ar-SA"/>
              </w:rPr>
              <w:t>2400</w:t>
            </w:r>
          </w:p>
        </w:tc>
        <w:tc>
          <w:tcPr>
            <w:tcW w:w="1559"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A44BBD" w:rsidP="0011681D">
            <w:pPr>
              <w:spacing w:line="276" w:lineRule="auto"/>
              <w:jc w:val="center"/>
              <w:rPr>
                <w:sz w:val="26"/>
                <w:szCs w:val="26"/>
                <w:lang w:eastAsia="ar-SA"/>
              </w:rPr>
            </w:pPr>
            <w:r w:rsidRPr="002F5A28">
              <w:rPr>
                <w:sz w:val="26"/>
                <w:szCs w:val="26"/>
                <w:lang w:eastAsia="ar-SA"/>
              </w:rPr>
              <w:t>2400</w:t>
            </w:r>
          </w:p>
        </w:tc>
        <w:tc>
          <w:tcPr>
            <w:tcW w:w="1427" w:type="dxa"/>
            <w:tcBorders>
              <w:top w:val="single" w:sz="4" w:space="0" w:color="000000"/>
              <w:left w:val="single" w:sz="4" w:space="0" w:color="000000"/>
              <w:bottom w:val="single" w:sz="4" w:space="0" w:color="000000"/>
            </w:tcBorders>
            <w:shd w:val="clear" w:color="auto" w:fill="auto"/>
          </w:tcPr>
          <w:p w:rsidR="008B5C6E" w:rsidRPr="002F5A28" w:rsidRDefault="008B5C6E" w:rsidP="002F1FFD">
            <w:pPr>
              <w:snapToGrid w:val="0"/>
              <w:spacing w:line="276" w:lineRule="auto"/>
              <w:jc w:val="center"/>
              <w:rPr>
                <w:sz w:val="26"/>
                <w:szCs w:val="26"/>
                <w:lang w:eastAsia="ar-SA"/>
              </w:rPr>
            </w:pPr>
          </w:p>
          <w:p w:rsidR="008B5C6E" w:rsidRPr="002F5A28" w:rsidRDefault="00A44BBD" w:rsidP="0011681D">
            <w:pPr>
              <w:jc w:val="center"/>
              <w:rPr>
                <w:sz w:val="26"/>
                <w:szCs w:val="26"/>
                <w:lang w:eastAsia="ar-SA"/>
              </w:rPr>
            </w:pPr>
            <w:r w:rsidRPr="002F5A28">
              <w:rPr>
                <w:sz w:val="26"/>
                <w:szCs w:val="26"/>
                <w:lang w:eastAsia="ar-SA"/>
              </w:rPr>
              <w:t>2500</w:t>
            </w:r>
          </w:p>
        </w:tc>
        <w:tc>
          <w:tcPr>
            <w:tcW w:w="1549"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8B5C6E" w:rsidRPr="002F5A28" w:rsidTr="00315B89">
        <w:trPr>
          <w:gridAfter w:val="13"/>
          <w:wAfter w:w="14294" w:type="dxa"/>
        </w:trPr>
        <w:tc>
          <w:tcPr>
            <w:tcW w:w="1548" w:type="dxa"/>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DD7CBF"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DD7CBF" w:rsidRPr="002F5A28" w:rsidRDefault="00DD7CBF" w:rsidP="002F1FFD">
            <w:pPr>
              <w:spacing w:before="120" w:line="276" w:lineRule="auto"/>
              <w:rPr>
                <w:sz w:val="26"/>
                <w:szCs w:val="26"/>
                <w:lang w:eastAsia="ar-SA"/>
              </w:rPr>
            </w:pPr>
            <w:r w:rsidRPr="002F5A28">
              <w:rPr>
                <w:sz w:val="26"/>
                <w:szCs w:val="26"/>
                <w:lang w:eastAsia="ar-SA"/>
              </w:rPr>
              <w:t>Молоко</w:t>
            </w:r>
          </w:p>
        </w:tc>
        <w:tc>
          <w:tcPr>
            <w:tcW w:w="1132" w:type="dxa"/>
            <w:tcBorders>
              <w:top w:val="single" w:sz="4" w:space="0" w:color="000000"/>
              <w:left w:val="single" w:sz="4" w:space="0" w:color="000000"/>
              <w:bottom w:val="single" w:sz="4" w:space="0" w:color="000000"/>
            </w:tcBorders>
            <w:shd w:val="clear" w:color="auto" w:fill="auto"/>
          </w:tcPr>
          <w:p w:rsidR="00DD7CBF" w:rsidRPr="002F5A28" w:rsidRDefault="00DD7CBF" w:rsidP="002F1FFD">
            <w:pPr>
              <w:spacing w:line="276" w:lineRule="auto"/>
              <w:jc w:val="center"/>
              <w:rPr>
                <w:sz w:val="26"/>
                <w:szCs w:val="26"/>
                <w:lang w:eastAsia="ar-SA"/>
              </w:rPr>
            </w:pPr>
            <w:r w:rsidRPr="002F5A28">
              <w:rPr>
                <w:sz w:val="26"/>
                <w:szCs w:val="26"/>
                <w:lang w:eastAsia="ar-SA"/>
              </w:rPr>
              <w:t>тонн</w:t>
            </w:r>
          </w:p>
        </w:tc>
        <w:tc>
          <w:tcPr>
            <w:tcW w:w="1276" w:type="dxa"/>
            <w:tcBorders>
              <w:top w:val="single" w:sz="4" w:space="0" w:color="000000"/>
              <w:left w:val="single" w:sz="4" w:space="0" w:color="000000"/>
              <w:bottom w:val="single" w:sz="4" w:space="0" w:color="000000"/>
            </w:tcBorders>
            <w:shd w:val="clear" w:color="auto" w:fill="auto"/>
          </w:tcPr>
          <w:p w:rsidR="00DD7CBF" w:rsidRPr="002F5A28" w:rsidRDefault="00DD7CBF" w:rsidP="00315B89">
            <w:pPr>
              <w:spacing w:line="276" w:lineRule="auto"/>
              <w:jc w:val="center"/>
              <w:rPr>
                <w:sz w:val="26"/>
                <w:szCs w:val="26"/>
                <w:lang w:eastAsia="ar-SA"/>
              </w:rPr>
            </w:pPr>
            <w:r w:rsidRPr="002F5A28">
              <w:t>1</w:t>
            </w:r>
            <w:r w:rsidR="00315B89" w:rsidRPr="002F5A28">
              <w:t>480</w:t>
            </w:r>
          </w:p>
        </w:tc>
        <w:tc>
          <w:tcPr>
            <w:tcW w:w="1125"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1664</w:t>
            </w:r>
          </w:p>
        </w:tc>
        <w:tc>
          <w:tcPr>
            <w:tcW w:w="1285" w:type="dxa"/>
            <w:gridSpan w:val="3"/>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1700</w:t>
            </w:r>
          </w:p>
        </w:tc>
        <w:tc>
          <w:tcPr>
            <w:tcW w:w="1276"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1700</w:t>
            </w:r>
          </w:p>
        </w:tc>
        <w:tc>
          <w:tcPr>
            <w:tcW w:w="1418"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1750</w:t>
            </w:r>
          </w:p>
        </w:tc>
        <w:tc>
          <w:tcPr>
            <w:tcW w:w="1559"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1750</w:t>
            </w:r>
          </w:p>
        </w:tc>
        <w:tc>
          <w:tcPr>
            <w:tcW w:w="1427"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1800</w:t>
            </w:r>
          </w:p>
        </w:tc>
        <w:tc>
          <w:tcPr>
            <w:tcW w:w="1549" w:type="dxa"/>
            <w:tcBorders>
              <w:left w:val="single" w:sz="4" w:space="0" w:color="000000"/>
            </w:tcBorders>
            <w:shd w:val="clear" w:color="auto" w:fill="auto"/>
          </w:tcPr>
          <w:p w:rsidR="00DD7CBF" w:rsidRPr="002F5A28" w:rsidRDefault="00DD7CBF" w:rsidP="002F1FFD">
            <w:pPr>
              <w:snapToGrid w:val="0"/>
              <w:rPr>
                <w:sz w:val="26"/>
                <w:szCs w:val="26"/>
                <w:lang w:eastAsia="ar-SA"/>
              </w:rPr>
            </w:pPr>
          </w:p>
        </w:tc>
      </w:tr>
      <w:tr w:rsidR="00DD7CBF"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DD7CBF" w:rsidRPr="002F5A28" w:rsidRDefault="00DD7CBF" w:rsidP="002F1FFD">
            <w:pPr>
              <w:spacing w:before="120" w:line="276" w:lineRule="auto"/>
              <w:rPr>
                <w:sz w:val="26"/>
                <w:szCs w:val="26"/>
                <w:lang w:eastAsia="ar-SA"/>
              </w:rPr>
            </w:pPr>
            <w:r w:rsidRPr="002F5A28">
              <w:rPr>
                <w:sz w:val="26"/>
                <w:szCs w:val="26"/>
                <w:lang w:eastAsia="ar-SA"/>
              </w:rPr>
              <w:t xml:space="preserve">Скот и птица на убой (в живом весе) </w:t>
            </w:r>
          </w:p>
        </w:tc>
        <w:tc>
          <w:tcPr>
            <w:tcW w:w="1132" w:type="dxa"/>
            <w:tcBorders>
              <w:top w:val="single" w:sz="4" w:space="0" w:color="000000"/>
              <w:left w:val="single" w:sz="4" w:space="0" w:color="000000"/>
              <w:bottom w:val="single" w:sz="4" w:space="0" w:color="000000"/>
            </w:tcBorders>
            <w:shd w:val="clear" w:color="auto" w:fill="auto"/>
          </w:tcPr>
          <w:p w:rsidR="00DD7CBF" w:rsidRPr="002F5A28" w:rsidRDefault="00DD7CBF" w:rsidP="002F1FFD">
            <w:pPr>
              <w:snapToGrid w:val="0"/>
              <w:spacing w:line="276" w:lineRule="auto"/>
              <w:jc w:val="center"/>
              <w:rPr>
                <w:sz w:val="26"/>
                <w:szCs w:val="26"/>
                <w:lang w:eastAsia="ar-SA"/>
              </w:rPr>
            </w:pPr>
          </w:p>
          <w:p w:rsidR="00DD7CBF" w:rsidRPr="002F5A28" w:rsidRDefault="00DD7CBF" w:rsidP="002F1FFD">
            <w:pPr>
              <w:spacing w:line="276" w:lineRule="auto"/>
              <w:jc w:val="center"/>
              <w:rPr>
                <w:sz w:val="26"/>
                <w:szCs w:val="26"/>
                <w:lang w:eastAsia="ar-SA"/>
              </w:rPr>
            </w:pPr>
            <w:r w:rsidRPr="002F5A28">
              <w:rPr>
                <w:sz w:val="26"/>
                <w:szCs w:val="26"/>
                <w:lang w:eastAsia="ar-SA"/>
              </w:rPr>
              <w:t>тонн</w:t>
            </w:r>
          </w:p>
        </w:tc>
        <w:tc>
          <w:tcPr>
            <w:tcW w:w="1276" w:type="dxa"/>
            <w:tcBorders>
              <w:top w:val="single" w:sz="4" w:space="0" w:color="000000"/>
              <w:left w:val="single" w:sz="4" w:space="0" w:color="000000"/>
              <w:bottom w:val="single" w:sz="4" w:space="0" w:color="000000"/>
            </w:tcBorders>
            <w:shd w:val="clear" w:color="auto" w:fill="auto"/>
          </w:tcPr>
          <w:p w:rsidR="00DD7CBF" w:rsidRPr="002F5A28" w:rsidRDefault="00DD7CBF" w:rsidP="00315B89">
            <w:pPr>
              <w:spacing w:line="276" w:lineRule="auto"/>
              <w:jc w:val="center"/>
              <w:rPr>
                <w:sz w:val="26"/>
                <w:szCs w:val="26"/>
                <w:lang w:eastAsia="ar-SA"/>
              </w:rPr>
            </w:pPr>
            <w:r w:rsidRPr="002F5A28">
              <w:rPr>
                <w:sz w:val="26"/>
                <w:szCs w:val="26"/>
                <w:lang w:eastAsia="ar-SA"/>
              </w:rPr>
              <w:t>1</w:t>
            </w:r>
            <w:r w:rsidR="00315B89" w:rsidRPr="002F5A28">
              <w:rPr>
                <w:sz w:val="26"/>
                <w:szCs w:val="26"/>
                <w:lang w:eastAsia="ar-SA"/>
              </w:rPr>
              <w:t>0</w:t>
            </w:r>
            <w:r w:rsidRPr="002F5A28">
              <w:rPr>
                <w:sz w:val="26"/>
                <w:szCs w:val="26"/>
                <w:lang w:eastAsia="ar-SA"/>
              </w:rPr>
              <w:t>7</w:t>
            </w:r>
          </w:p>
        </w:tc>
        <w:tc>
          <w:tcPr>
            <w:tcW w:w="1125"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117</w:t>
            </w:r>
          </w:p>
        </w:tc>
        <w:tc>
          <w:tcPr>
            <w:tcW w:w="1285" w:type="dxa"/>
            <w:gridSpan w:val="3"/>
            <w:tcBorders>
              <w:top w:val="single" w:sz="4" w:space="0" w:color="000000"/>
              <w:left w:val="single" w:sz="4" w:space="0" w:color="000000"/>
              <w:bottom w:val="single" w:sz="4" w:space="0" w:color="000000"/>
            </w:tcBorders>
            <w:shd w:val="clear" w:color="auto" w:fill="auto"/>
          </w:tcPr>
          <w:p w:rsidR="00DD7CBF" w:rsidRPr="002F5A28" w:rsidRDefault="00DD7CBF" w:rsidP="00C53C67">
            <w:pPr>
              <w:tabs>
                <w:tab w:val="left" w:pos="720"/>
              </w:tabs>
              <w:jc w:val="center"/>
              <w:rPr>
                <w:sz w:val="26"/>
                <w:szCs w:val="26"/>
                <w:lang w:eastAsia="ar-SA"/>
              </w:rPr>
            </w:pPr>
            <w:r w:rsidRPr="002F5A28">
              <w:rPr>
                <w:sz w:val="26"/>
                <w:szCs w:val="26"/>
                <w:lang w:eastAsia="ar-SA"/>
              </w:rPr>
              <w:t>125</w:t>
            </w:r>
          </w:p>
        </w:tc>
        <w:tc>
          <w:tcPr>
            <w:tcW w:w="1276"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125</w:t>
            </w:r>
          </w:p>
        </w:tc>
        <w:tc>
          <w:tcPr>
            <w:tcW w:w="1418"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jc w:val="center"/>
              <w:rPr>
                <w:sz w:val="26"/>
                <w:szCs w:val="26"/>
                <w:lang w:eastAsia="ar-SA"/>
              </w:rPr>
            </w:pPr>
            <w:r w:rsidRPr="002F5A28">
              <w:rPr>
                <w:sz w:val="26"/>
                <w:szCs w:val="26"/>
                <w:lang w:eastAsia="ar-SA"/>
              </w:rPr>
              <w:t>140</w:t>
            </w:r>
          </w:p>
        </w:tc>
        <w:tc>
          <w:tcPr>
            <w:tcW w:w="1559"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140</w:t>
            </w:r>
          </w:p>
        </w:tc>
        <w:tc>
          <w:tcPr>
            <w:tcW w:w="1427"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jc w:val="center"/>
              <w:rPr>
                <w:sz w:val="26"/>
                <w:szCs w:val="26"/>
                <w:lang w:eastAsia="ar-SA"/>
              </w:rPr>
            </w:pPr>
            <w:r w:rsidRPr="002F5A28">
              <w:rPr>
                <w:sz w:val="26"/>
                <w:szCs w:val="26"/>
                <w:lang w:eastAsia="ar-SA"/>
              </w:rPr>
              <w:t>150</w:t>
            </w:r>
          </w:p>
        </w:tc>
        <w:tc>
          <w:tcPr>
            <w:tcW w:w="1549" w:type="dxa"/>
            <w:tcBorders>
              <w:left w:val="single" w:sz="4" w:space="0" w:color="000000"/>
            </w:tcBorders>
            <w:shd w:val="clear" w:color="auto" w:fill="auto"/>
          </w:tcPr>
          <w:p w:rsidR="00DD7CBF" w:rsidRPr="002F5A28" w:rsidRDefault="00DD7CBF" w:rsidP="002F1FFD">
            <w:pPr>
              <w:snapToGrid w:val="0"/>
              <w:rPr>
                <w:sz w:val="26"/>
                <w:szCs w:val="26"/>
                <w:lang w:eastAsia="ar-SA"/>
              </w:rPr>
            </w:pPr>
          </w:p>
        </w:tc>
      </w:tr>
      <w:tr w:rsidR="00DD7CBF" w:rsidRPr="002F5A28"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DD7CBF" w:rsidRPr="002F5A28" w:rsidRDefault="00DD7CBF" w:rsidP="002F1FFD">
            <w:pPr>
              <w:spacing w:before="120" w:line="276" w:lineRule="auto"/>
              <w:rPr>
                <w:sz w:val="26"/>
                <w:szCs w:val="26"/>
                <w:lang w:eastAsia="ar-SA"/>
              </w:rPr>
            </w:pPr>
            <w:r w:rsidRPr="002F5A28">
              <w:rPr>
                <w:sz w:val="26"/>
                <w:szCs w:val="26"/>
                <w:lang w:eastAsia="ar-SA"/>
              </w:rPr>
              <w:t>яйца</w:t>
            </w:r>
          </w:p>
        </w:tc>
        <w:tc>
          <w:tcPr>
            <w:tcW w:w="1132" w:type="dxa"/>
            <w:tcBorders>
              <w:top w:val="single" w:sz="4" w:space="0" w:color="000000"/>
              <w:left w:val="single" w:sz="4" w:space="0" w:color="000000"/>
              <w:bottom w:val="single" w:sz="4" w:space="0" w:color="000000"/>
            </w:tcBorders>
            <w:shd w:val="clear" w:color="auto" w:fill="auto"/>
          </w:tcPr>
          <w:p w:rsidR="00DD7CBF" w:rsidRPr="002F5A28" w:rsidRDefault="00DD7CBF" w:rsidP="002F1FFD">
            <w:pPr>
              <w:snapToGrid w:val="0"/>
              <w:spacing w:line="276" w:lineRule="auto"/>
              <w:jc w:val="center"/>
              <w:rPr>
                <w:sz w:val="26"/>
                <w:szCs w:val="26"/>
                <w:lang w:eastAsia="ar-SA"/>
              </w:rPr>
            </w:pPr>
          </w:p>
          <w:p w:rsidR="00DD7CBF" w:rsidRPr="002F5A28" w:rsidRDefault="00DD7CBF" w:rsidP="002F1FFD">
            <w:pPr>
              <w:spacing w:line="276" w:lineRule="auto"/>
              <w:jc w:val="center"/>
              <w:rPr>
                <w:sz w:val="26"/>
                <w:szCs w:val="26"/>
                <w:lang w:eastAsia="ar-SA"/>
              </w:rPr>
            </w:pPr>
          </w:p>
          <w:p w:rsidR="00DD7CBF" w:rsidRPr="002F5A28" w:rsidRDefault="00DD7CBF" w:rsidP="002F1FFD">
            <w:pPr>
              <w:spacing w:line="276" w:lineRule="auto"/>
              <w:jc w:val="center"/>
              <w:rPr>
                <w:sz w:val="26"/>
                <w:szCs w:val="26"/>
                <w:lang w:eastAsia="ar-SA"/>
              </w:rPr>
            </w:pPr>
          </w:p>
          <w:p w:rsidR="00DD7CBF" w:rsidRPr="002F5A28" w:rsidRDefault="00DD7CBF" w:rsidP="002F1FFD">
            <w:pPr>
              <w:spacing w:line="276" w:lineRule="auto"/>
              <w:jc w:val="center"/>
              <w:rPr>
                <w:sz w:val="26"/>
                <w:szCs w:val="26"/>
                <w:lang w:eastAsia="ar-SA"/>
              </w:rPr>
            </w:pPr>
            <w:r w:rsidRPr="002F5A28">
              <w:rPr>
                <w:sz w:val="26"/>
                <w:szCs w:val="26"/>
                <w:lang w:eastAsia="ar-SA"/>
              </w:rPr>
              <w:t>тыс. шт.</w:t>
            </w:r>
          </w:p>
        </w:tc>
        <w:tc>
          <w:tcPr>
            <w:tcW w:w="1276" w:type="dxa"/>
            <w:tcBorders>
              <w:top w:val="single" w:sz="4" w:space="0" w:color="000000"/>
              <w:left w:val="single" w:sz="4" w:space="0" w:color="000000"/>
              <w:bottom w:val="single" w:sz="4" w:space="0" w:color="000000"/>
            </w:tcBorders>
            <w:shd w:val="clear" w:color="auto" w:fill="auto"/>
          </w:tcPr>
          <w:p w:rsidR="00DD7CBF" w:rsidRPr="002F5A28" w:rsidRDefault="00DD7CBF" w:rsidP="00315B89">
            <w:pPr>
              <w:spacing w:line="276" w:lineRule="auto"/>
              <w:jc w:val="center"/>
              <w:rPr>
                <w:sz w:val="26"/>
                <w:szCs w:val="26"/>
                <w:lang w:eastAsia="ar-SA"/>
              </w:rPr>
            </w:pPr>
            <w:r w:rsidRPr="002F5A28">
              <w:rPr>
                <w:sz w:val="26"/>
                <w:szCs w:val="26"/>
                <w:lang w:eastAsia="ar-SA"/>
              </w:rPr>
              <w:t>11</w:t>
            </w:r>
            <w:r w:rsidR="00315B89" w:rsidRPr="002F5A28">
              <w:rPr>
                <w:sz w:val="26"/>
                <w:szCs w:val="26"/>
                <w:lang w:eastAsia="ar-SA"/>
              </w:rPr>
              <w:t>53</w:t>
            </w:r>
          </w:p>
        </w:tc>
        <w:tc>
          <w:tcPr>
            <w:tcW w:w="1125"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1180</w:t>
            </w:r>
          </w:p>
        </w:tc>
        <w:tc>
          <w:tcPr>
            <w:tcW w:w="1285" w:type="dxa"/>
            <w:gridSpan w:val="3"/>
            <w:tcBorders>
              <w:top w:val="single" w:sz="4" w:space="0" w:color="000000"/>
              <w:left w:val="single" w:sz="4" w:space="0" w:color="000000"/>
              <w:bottom w:val="single" w:sz="4" w:space="0" w:color="000000"/>
            </w:tcBorders>
            <w:shd w:val="clear" w:color="auto" w:fill="auto"/>
          </w:tcPr>
          <w:p w:rsidR="00DD7CBF" w:rsidRPr="002F5A28" w:rsidRDefault="00DD7CBF" w:rsidP="00C53C67">
            <w:pPr>
              <w:jc w:val="center"/>
              <w:rPr>
                <w:sz w:val="26"/>
                <w:szCs w:val="26"/>
                <w:lang w:eastAsia="ar-SA"/>
              </w:rPr>
            </w:pPr>
            <w:r w:rsidRPr="002F5A28">
              <w:rPr>
                <w:sz w:val="26"/>
                <w:szCs w:val="26"/>
                <w:lang w:eastAsia="ar-SA"/>
              </w:rPr>
              <w:t>1250</w:t>
            </w:r>
          </w:p>
        </w:tc>
        <w:tc>
          <w:tcPr>
            <w:tcW w:w="1276"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1250</w:t>
            </w:r>
          </w:p>
        </w:tc>
        <w:tc>
          <w:tcPr>
            <w:tcW w:w="1418"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jc w:val="center"/>
              <w:rPr>
                <w:sz w:val="26"/>
                <w:szCs w:val="26"/>
                <w:lang w:eastAsia="ar-SA"/>
              </w:rPr>
            </w:pPr>
            <w:r w:rsidRPr="002F5A28">
              <w:rPr>
                <w:sz w:val="26"/>
                <w:szCs w:val="26"/>
                <w:lang w:eastAsia="ar-SA"/>
              </w:rPr>
              <w:t>1300</w:t>
            </w:r>
          </w:p>
        </w:tc>
        <w:tc>
          <w:tcPr>
            <w:tcW w:w="1559"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spacing w:line="276" w:lineRule="auto"/>
              <w:jc w:val="center"/>
              <w:rPr>
                <w:sz w:val="26"/>
                <w:szCs w:val="26"/>
                <w:lang w:eastAsia="ar-SA"/>
              </w:rPr>
            </w:pPr>
            <w:r w:rsidRPr="002F5A28">
              <w:rPr>
                <w:sz w:val="26"/>
                <w:szCs w:val="26"/>
                <w:lang w:eastAsia="ar-SA"/>
              </w:rPr>
              <w:t>1300</w:t>
            </w:r>
          </w:p>
        </w:tc>
        <w:tc>
          <w:tcPr>
            <w:tcW w:w="1427" w:type="dxa"/>
            <w:tcBorders>
              <w:top w:val="single" w:sz="4" w:space="0" w:color="000000"/>
              <w:left w:val="single" w:sz="4" w:space="0" w:color="000000"/>
              <w:bottom w:val="single" w:sz="4" w:space="0" w:color="000000"/>
            </w:tcBorders>
            <w:shd w:val="clear" w:color="auto" w:fill="auto"/>
          </w:tcPr>
          <w:p w:rsidR="00DD7CBF" w:rsidRPr="002F5A28" w:rsidRDefault="00DD7CBF" w:rsidP="00C53C67">
            <w:pPr>
              <w:jc w:val="center"/>
              <w:rPr>
                <w:sz w:val="26"/>
                <w:szCs w:val="26"/>
                <w:lang w:eastAsia="ar-SA"/>
              </w:rPr>
            </w:pPr>
            <w:r w:rsidRPr="002F5A28">
              <w:rPr>
                <w:sz w:val="26"/>
                <w:szCs w:val="26"/>
                <w:lang w:eastAsia="ar-SA"/>
              </w:rPr>
              <w:t>1350</w:t>
            </w:r>
          </w:p>
        </w:tc>
        <w:tc>
          <w:tcPr>
            <w:tcW w:w="1549" w:type="dxa"/>
            <w:tcBorders>
              <w:left w:val="single" w:sz="4" w:space="0" w:color="000000"/>
            </w:tcBorders>
            <w:shd w:val="clear" w:color="auto" w:fill="auto"/>
          </w:tcPr>
          <w:p w:rsidR="00DD7CBF" w:rsidRPr="002F5A28" w:rsidRDefault="00DD7CBF" w:rsidP="002F1FFD">
            <w:pPr>
              <w:snapToGrid w:val="0"/>
              <w:rPr>
                <w:sz w:val="26"/>
                <w:szCs w:val="26"/>
                <w:lang w:eastAsia="ar-SA"/>
              </w:rPr>
            </w:pPr>
          </w:p>
        </w:tc>
      </w:tr>
      <w:tr w:rsidR="008B5C6E" w:rsidRPr="002F5A28" w:rsidTr="00315B89">
        <w:tc>
          <w:tcPr>
            <w:tcW w:w="13156" w:type="dxa"/>
            <w:gridSpan w:val="12"/>
            <w:tcBorders>
              <w:top w:val="single" w:sz="4" w:space="0" w:color="000000"/>
              <w:left w:val="single" w:sz="4" w:space="0" w:color="000000"/>
              <w:bottom w:val="single" w:sz="4" w:space="0" w:color="000000"/>
            </w:tcBorders>
            <w:shd w:val="clear" w:color="auto" w:fill="auto"/>
          </w:tcPr>
          <w:p w:rsidR="008B5C6E" w:rsidRPr="002F5A28" w:rsidRDefault="008B5C6E" w:rsidP="002F1FFD">
            <w:pPr>
              <w:spacing w:line="276" w:lineRule="auto"/>
              <w:jc w:val="center"/>
              <w:rPr>
                <w:sz w:val="26"/>
                <w:szCs w:val="26"/>
                <w:lang w:eastAsia="ar-SA"/>
              </w:rPr>
            </w:pPr>
            <w:r w:rsidRPr="002F5A28">
              <w:rPr>
                <w:b/>
                <w:sz w:val="26"/>
                <w:szCs w:val="26"/>
                <w:lang w:eastAsia="ar-SA"/>
              </w:rPr>
              <w:t>Поголовье скота в хозяйствах всех категорий</w:t>
            </w:r>
          </w:p>
        </w:tc>
        <w:tc>
          <w:tcPr>
            <w:tcW w:w="2686" w:type="dxa"/>
            <w:gridSpan w:val="2"/>
            <w:tcBorders>
              <w:left w:val="single" w:sz="4" w:space="0" w:color="000000"/>
            </w:tcBorders>
            <w:shd w:val="clear" w:color="auto" w:fill="auto"/>
          </w:tcPr>
          <w:p w:rsidR="008B5C6E" w:rsidRPr="002F5A28" w:rsidRDefault="008B5C6E" w:rsidP="002F1FFD">
            <w:pPr>
              <w:snapToGrid w:val="0"/>
              <w:rPr>
                <w:sz w:val="26"/>
                <w:szCs w:val="26"/>
                <w:lang w:eastAsia="ar-SA"/>
              </w:rPr>
            </w:pPr>
          </w:p>
        </w:tc>
      </w:tr>
      <w:tr w:rsidR="00C01126" w:rsidRPr="00EC5ACB" w:rsidTr="00315B89">
        <w:trPr>
          <w:gridAfter w:val="1"/>
          <w:wAfter w:w="1137" w:type="dxa"/>
        </w:trPr>
        <w:tc>
          <w:tcPr>
            <w:tcW w:w="2658" w:type="dxa"/>
            <w:gridSpan w:val="2"/>
            <w:tcBorders>
              <w:top w:val="single" w:sz="4" w:space="0" w:color="000000"/>
              <w:left w:val="single" w:sz="4" w:space="0" w:color="000000"/>
              <w:bottom w:val="single" w:sz="4" w:space="0" w:color="000000"/>
            </w:tcBorders>
            <w:shd w:val="clear" w:color="auto" w:fill="auto"/>
          </w:tcPr>
          <w:p w:rsidR="00C01126" w:rsidRPr="002F5A28" w:rsidRDefault="00C01126" w:rsidP="002F1FFD">
            <w:pPr>
              <w:spacing w:before="120" w:line="276" w:lineRule="auto"/>
              <w:rPr>
                <w:sz w:val="26"/>
                <w:szCs w:val="26"/>
                <w:lang w:eastAsia="ar-SA"/>
              </w:rPr>
            </w:pPr>
            <w:r w:rsidRPr="002F5A28">
              <w:rPr>
                <w:sz w:val="26"/>
                <w:szCs w:val="26"/>
                <w:lang w:eastAsia="ar-SA"/>
              </w:rPr>
              <w:t>Крупно-рогатый скот</w:t>
            </w:r>
          </w:p>
        </w:tc>
        <w:tc>
          <w:tcPr>
            <w:tcW w:w="1132" w:type="dxa"/>
            <w:tcBorders>
              <w:top w:val="single" w:sz="4" w:space="0" w:color="000000"/>
              <w:left w:val="single" w:sz="4" w:space="0" w:color="000000"/>
              <w:bottom w:val="single" w:sz="4" w:space="0" w:color="000000"/>
            </w:tcBorders>
            <w:shd w:val="clear" w:color="auto" w:fill="auto"/>
          </w:tcPr>
          <w:p w:rsidR="00C01126" w:rsidRPr="002F5A28" w:rsidRDefault="00C01126" w:rsidP="002F1FFD">
            <w:pPr>
              <w:spacing w:line="276" w:lineRule="auto"/>
              <w:jc w:val="center"/>
              <w:rPr>
                <w:sz w:val="26"/>
                <w:szCs w:val="26"/>
                <w:lang w:eastAsia="ar-SA"/>
              </w:rPr>
            </w:pPr>
            <w:r w:rsidRPr="002F5A28">
              <w:rPr>
                <w:sz w:val="26"/>
                <w:szCs w:val="26"/>
                <w:lang w:eastAsia="ar-SA"/>
              </w:rPr>
              <w:t>голов</w:t>
            </w:r>
          </w:p>
        </w:tc>
        <w:tc>
          <w:tcPr>
            <w:tcW w:w="1276" w:type="dxa"/>
            <w:tcBorders>
              <w:top w:val="single" w:sz="4" w:space="0" w:color="000000"/>
              <w:left w:val="single" w:sz="4" w:space="0" w:color="000000"/>
              <w:bottom w:val="single" w:sz="4" w:space="0" w:color="000000"/>
            </w:tcBorders>
            <w:shd w:val="clear" w:color="auto" w:fill="auto"/>
          </w:tcPr>
          <w:p w:rsidR="00C01126" w:rsidRPr="002F5A28" w:rsidRDefault="00315B89" w:rsidP="00724B51">
            <w:pPr>
              <w:spacing w:line="276" w:lineRule="auto"/>
              <w:jc w:val="center"/>
              <w:rPr>
                <w:sz w:val="26"/>
                <w:szCs w:val="26"/>
                <w:lang w:eastAsia="ar-SA"/>
              </w:rPr>
            </w:pPr>
            <w:r w:rsidRPr="002F5A28">
              <w:rPr>
                <w:sz w:val="26"/>
                <w:szCs w:val="26"/>
                <w:lang w:eastAsia="ar-SA"/>
              </w:rPr>
              <w:t>908</w:t>
            </w:r>
          </w:p>
        </w:tc>
        <w:tc>
          <w:tcPr>
            <w:tcW w:w="1134" w:type="dxa"/>
            <w:gridSpan w:val="2"/>
            <w:tcBorders>
              <w:top w:val="single" w:sz="4" w:space="0" w:color="000000"/>
              <w:left w:val="single" w:sz="4" w:space="0" w:color="000000"/>
              <w:bottom w:val="single" w:sz="4" w:space="0" w:color="000000"/>
            </w:tcBorders>
            <w:shd w:val="clear" w:color="auto" w:fill="auto"/>
          </w:tcPr>
          <w:p w:rsidR="00C01126" w:rsidRPr="002F5A28" w:rsidRDefault="00C01126" w:rsidP="00724B51">
            <w:pPr>
              <w:spacing w:line="276" w:lineRule="auto"/>
              <w:jc w:val="center"/>
              <w:rPr>
                <w:sz w:val="26"/>
                <w:szCs w:val="26"/>
                <w:lang w:eastAsia="ar-SA"/>
              </w:rPr>
            </w:pPr>
            <w:r w:rsidRPr="002F5A28">
              <w:rPr>
                <w:sz w:val="26"/>
                <w:szCs w:val="26"/>
                <w:lang w:eastAsia="ar-SA"/>
              </w:rPr>
              <w:t>1035</w:t>
            </w:r>
          </w:p>
        </w:tc>
        <w:tc>
          <w:tcPr>
            <w:tcW w:w="1276" w:type="dxa"/>
            <w:gridSpan w:val="2"/>
            <w:tcBorders>
              <w:top w:val="single" w:sz="4" w:space="0" w:color="000000"/>
              <w:left w:val="single" w:sz="4" w:space="0" w:color="000000"/>
              <w:bottom w:val="single" w:sz="4" w:space="0" w:color="000000"/>
            </w:tcBorders>
            <w:shd w:val="clear" w:color="auto" w:fill="auto"/>
          </w:tcPr>
          <w:p w:rsidR="00C01126" w:rsidRPr="002F5A28" w:rsidRDefault="00C01126" w:rsidP="00724B51">
            <w:pPr>
              <w:spacing w:line="276" w:lineRule="auto"/>
              <w:jc w:val="center"/>
              <w:rPr>
                <w:sz w:val="26"/>
                <w:szCs w:val="26"/>
                <w:lang w:eastAsia="ar-SA"/>
              </w:rPr>
            </w:pPr>
            <w:r w:rsidRPr="002F5A28">
              <w:rPr>
                <w:sz w:val="26"/>
                <w:szCs w:val="26"/>
                <w:lang w:eastAsia="ar-SA"/>
              </w:rPr>
              <w:t>1065</w:t>
            </w:r>
          </w:p>
        </w:tc>
        <w:tc>
          <w:tcPr>
            <w:tcW w:w="1276" w:type="dxa"/>
            <w:tcBorders>
              <w:top w:val="single" w:sz="4" w:space="0" w:color="000000"/>
              <w:left w:val="single" w:sz="4" w:space="0" w:color="000000"/>
              <w:bottom w:val="single" w:sz="4" w:space="0" w:color="000000"/>
            </w:tcBorders>
            <w:shd w:val="clear" w:color="auto" w:fill="auto"/>
          </w:tcPr>
          <w:p w:rsidR="00C01126" w:rsidRPr="002F5A28" w:rsidRDefault="00C01126" w:rsidP="00724B51">
            <w:pPr>
              <w:spacing w:line="276" w:lineRule="auto"/>
              <w:jc w:val="center"/>
              <w:rPr>
                <w:sz w:val="26"/>
                <w:szCs w:val="26"/>
                <w:lang w:eastAsia="ar-SA"/>
              </w:rPr>
            </w:pPr>
            <w:r w:rsidRPr="002F5A28">
              <w:rPr>
                <w:sz w:val="26"/>
                <w:szCs w:val="26"/>
                <w:lang w:eastAsia="ar-SA"/>
              </w:rPr>
              <w:t>1065</w:t>
            </w:r>
          </w:p>
        </w:tc>
        <w:tc>
          <w:tcPr>
            <w:tcW w:w="1418" w:type="dxa"/>
            <w:tcBorders>
              <w:top w:val="single" w:sz="4" w:space="0" w:color="000000"/>
              <w:left w:val="single" w:sz="4" w:space="0" w:color="000000"/>
              <w:bottom w:val="single" w:sz="4" w:space="0" w:color="000000"/>
            </w:tcBorders>
            <w:shd w:val="clear" w:color="auto" w:fill="auto"/>
          </w:tcPr>
          <w:p w:rsidR="00C01126" w:rsidRPr="002F5A28" w:rsidRDefault="00C01126" w:rsidP="00724B51">
            <w:pPr>
              <w:spacing w:line="276" w:lineRule="auto"/>
              <w:jc w:val="center"/>
              <w:rPr>
                <w:sz w:val="26"/>
                <w:szCs w:val="26"/>
                <w:lang w:eastAsia="ar-SA"/>
              </w:rPr>
            </w:pPr>
            <w:r w:rsidRPr="002F5A28">
              <w:rPr>
                <w:sz w:val="26"/>
                <w:szCs w:val="26"/>
                <w:lang w:eastAsia="ar-SA"/>
              </w:rPr>
              <w:t>1100</w:t>
            </w:r>
          </w:p>
        </w:tc>
        <w:tc>
          <w:tcPr>
            <w:tcW w:w="1559" w:type="dxa"/>
            <w:tcBorders>
              <w:top w:val="single" w:sz="4" w:space="0" w:color="000000"/>
              <w:left w:val="single" w:sz="4" w:space="0" w:color="000000"/>
              <w:bottom w:val="single" w:sz="4" w:space="0" w:color="000000"/>
            </w:tcBorders>
            <w:shd w:val="clear" w:color="auto" w:fill="auto"/>
          </w:tcPr>
          <w:p w:rsidR="00C01126" w:rsidRPr="002F5A28" w:rsidRDefault="00C01126" w:rsidP="00724B51">
            <w:pPr>
              <w:spacing w:line="276" w:lineRule="auto"/>
              <w:jc w:val="center"/>
              <w:rPr>
                <w:sz w:val="26"/>
                <w:szCs w:val="26"/>
                <w:lang w:eastAsia="ar-SA"/>
              </w:rPr>
            </w:pPr>
            <w:r w:rsidRPr="002F5A28">
              <w:rPr>
                <w:sz w:val="26"/>
                <w:szCs w:val="26"/>
                <w:lang w:eastAsia="ar-SA"/>
              </w:rPr>
              <w:t>1100</w:t>
            </w:r>
          </w:p>
        </w:tc>
        <w:tc>
          <w:tcPr>
            <w:tcW w:w="1427" w:type="dxa"/>
            <w:tcBorders>
              <w:top w:val="single" w:sz="4" w:space="0" w:color="000000"/>
              <w:left w:val="single" w:sz="4" w:space="0" w:color="000000"/>
              <w:bottom w:val="single" w:sz="4" w:space="0" w:color="000000"/>
            </w:tcBorders>
            <w:shd w:val="clear" w:color="auto" w:fill="auto"/>
          </w:tcPr>
          <w:p w:rsidR="00C01126" w:rsidRPr="0011681D" w:rsidRDefault="00C01126" w:rsidP="00724B51">
            <w:pPr>
              <w:spacing w:line="276" w:lineRule="auto"/>
              <w:jc w:val="center"/>
              <w:rPr>
                <w:sz w:val="26"/>
                <w:szCs w:val="26"/>
                <w:lang w:eastAsia="ar-SA"/>
              </w:rPr>
            </w:pPr>
            <w:r w:rsidRPr="002F5A28">
              <w:rPr>
                <w:sz w:val="26"/>
                <w:szCs w:val="26"/>
                <w:lang w:eastAsia="ar-SA"/>
              </w:rPr>
              <w:t>1150</w:t>
            </w:r>
          </w:p>
        </w:tc>
        <w:tc>
          <w:tcPr>
            <w:tcW w:w="1549" w:type="dxa"/>
            <w:tcBorders>
              <w:left w:val="single" w:sz="4" w:space="0" w:color="000000"/>
            </w:tcBorders>
            <w:shd w:val="clear" w:color="auto" w:fill="auto"/>
          </w:tcPr>
          <w:p w:rsidR="00C01126" w:rsidRPr="00EC5ACB" w:rsidRDefault="00C01126" w:rsidP="002F1FFD">
            <w:pPr>
              <w:snapToGrid w:val="0"/>
              <w:rPr>
                <w:sz w:val="26"/>
                <w:szCs w:val="26"/>
                <w:lang w:eastAsia="ar-SA"/>
              </w:rPr>
            </w:pPr>
          </w:p>
        </w:tc>
      </w:tr>
    </w:tbl>
    <w:p w:rsidR="008B5C6E" w:rsidRPr="00EC5ACB" w:rsidRDefault="008B5C6E" w:rsidP="008B5C6E">
      <w:pPr>
        <w:sectPr w:rsidR="008B5C6E" w:rsidRPr="00EC5ACB">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134" w:bottom="851" w:left="1134" w:header="709" w:footer="709" w:gutter="0"/>
          <w:cols w:space="720"/>
          <w:docGrid w:linePitch="360"/>
        </w:sectPr>
      </w:pPr>
    </w:p>
    <w:p w:rsidR="00D0322A" w:rsidRPr="00EC5ACB" w:rsidRDefault="00D0322A">
      <w:pPr>
        <w:jc w:val="center"/>
        <w:rPr>
          <w:rFonts w:eastAsia="Calibri"/>
          <w:b/>
          <w:sz w:val="28"/>
          <w:szCs w:val="28"/>
          <w:lang w:eastAsia="en-US"/>
        </w:rPr>
      </w:pPr>
      <w:r w:rsidRPr="00EC5ACB">
        <w:rPr>
          <w:rFonts w:eastAsia="Calibri"/>
          <w:b/>
          <w:sz w:val="28"/>
          <w:szCs w:val="28"/>
          <w:lang w:eastAsia="en-US"/>
        </w:rPr>
        <w:lastRenderedPageBreak/>
        <w:t>Пояснительная записка</w:t>
      </w:r>
    </w:p>
    <w:p w:rsidR="00D0322A" w:rsidRPr="00EC5ACB" w:rsidRDefault="00D0322A">
      <w:pPr>
        <w:jc w:val="center"/>
        <w:rPr>
          <w:rFonts w:eastAsia="Calibri"/>
          <w:b/>
          <w:sz w:val="28"/>
          <w:szCs w:val="28"/>
          <w:lang w:eastAsia="en-US"/>
        </w:rPr>
      </w:pPr>
      <w:r w:rsidRPr="00EC5ACB">
        <w:rPr>
          <w:rFonts w:eastAsia="Calibri"/>
          <w:b/>
          <w:sz w:val="28"/>
          <w:szCs w:val="28"/>
          <w:lang w:eastAsia="en-US"/>
        </w:rPr>
        <w:t>к прогнозу социально-экономического развития</w:t>
      </w:r>
    </w:p>
    <w:p w:rsidR="00D0322A" w:rsidRPr="00EC5ACB" w:rsidRDefault="00D0322A">
      <w:pPr>
        <w:jc w:val="center"/>
      </w:pPr>
      <w:r w:rsidRPr="00EC5ACB">
        <w:rPr>
          <w:rFonts w:eastAsia="Calibri"/>
          <w:b/>
          <w:sz w:val="28"/>
          <w:szCs w:val="28"/>
          <w:lang w:eastAsia="en-US"/>
        </w:rPr>
        <w:t>муниципального образования «</w:t>
      </w:r>
      <w:r w:rsidR="00437F0B" w:rsidRPr="00EC5ACB">
        <w:rPr>
          <w:rFonts w:eastAsia="Calibri"/>
          <w:b/>
          <w:sz w:val="28"/>
          <w:szCs w:val="28"/>
          <w:lang w:eastAsia="en-US"/>
        </w:rPr>
        <w:t>Пушкиногорский</w:t>
      </w:r>
      <w:r w:rsidRPr="00EC5ACB">
        <w:rPr>
          <w:rFonts w:eastAsia="Calibri"/>
          <w:b/>
          <w:sz w:val="28"/>
          <w:szCs w:val="28"/>
          <w:lang w:eastAsia="en-US"/>
        </w:rPr>
        <w:t>район» на 20</w:t>
      </w:r>
      <w:r w:rsidR="00C52FE1">
        <w:rPr>
          <w:rFonts w:eastAsia="Calibri"/>
          <w:b/>
          <w:sz w:val="28"/>
          <w:szCs w:val="28"/>
          <w:lang w:eastAsia="en-US"/>
        </w:rPr>
        <w:t>2</w:t>
      </w:r>
      <w:r w:rsidR="009E7FDA">
        <w:rPr>
          <w:rFonts w:eastAsia="Calibri"/>
          <w:b/>
          <w:sz w:val="28"/>
          <w:szCs w:val="28"/>
          <w:lang w:eastAsia="en-US"/>
        </w:rPr>
        <w:t>3</w:t>
      </w:r>
      <w:r w:rsidRPr="00EC5ACB">
        <w:rPr>
          <w:rFonts w:eastAsia="Calibri"/>
          <w:b/>
          <w:sz w:val="28"/>
          <w:szCs w:val="28"/>
          <w:lang w:eastAsia="en-US"/>
        </w:rPr>
        <w:t>-20</w:t>
      </w:r>
      <w:r w:rsidR="006079AD" w:rsidRPr="00EC5ACB">
        <w:rPr>
          <w:rFonts w:eastAsia="Calibri"/>
          <w:b/>
          <w:sz w:val="28"/>
          <w:szCs w:val="28"/>
          <w:lang w:eastAsia="en-US"/>
        </w:rPr>
        <w:t>2</w:t>
      </w:r>
      <w:r w:rsidR="009E7FDA">
        <w:rPr>
          <w:rFonts w:eastAsia="Calibri"/>
          <w:b/>
          <w:sz w:val="28"/>
          <w:szCs w:val="28"/>
          <w:lang w:eastAsia="en-US"/>
        </w:rPr>
        <w:t>5</w:t>
      </w:r>
      <w:r w:rsidRPr="00EC5ACB">
        <w:rPr>
          <w:rFonts w:eastAsia="Calibri"/>
          <w:b/>
          <w:sz w:val="28"/>
          <w:szCs w:val="28"/>
          <w:lang w:eastAsia="en-US"/>
        </w:rPr>
        <w:t>годы</w:t>
      </w:r>
      <w:r w:rsidRPr="00EC5ACB">
        <w:rPr>
          <w:rFonts w:eastAsia="Calibri"/>
          <w:sz w:val="28"/>
          <w:szCs w:val="28"/>
          <w:lang w:eastAsia="en-US"/>
        </w:rPr>
        <w:t>.</w:t>
      </w:r>
    </w:p>
    <w:p w:rsidR="00D0322A" w:rsidRPr="00A44F8A" w:rsidRDefault="00D0322A" w:rsidP="00A44F8A">
      <w:pPr>
        <w:ind w:firstLine="709"/>
        <w:rPr>
          <w:sz w:val="28"/>
        </w:rPr>
      </w:pPr>
    </w:p>
    <w:p w:rsidR="00D0322A" w:rsidRPr="00A44F8A" w:rsidRDefault="00D0322A" w:rsidP="00A44F8A">
      <w:pPr>
        <w:ind w:firstLine="709"/>
        <w:rPr>
          <w:sz w:val="28"/>
        </w:rPr>
      </w:pPr>
      <w:r w:rsidRPr="0058326C">
        <w:rPr>
          <w:sz w:val="28"/>
        </w:rPr>
        <w:t>Прогноз социально-экономического развития муниципального образования «</w:t>
      </w:r>
      <w:r w:rsidR="00437F0B" w:rsidRPr="0058326C">
        <w:rPr>
          <w:sz w:val="28"/>
        </w:rPr>
        <w:t>Пушкиногорский</w:t>
      </w:r>
      <w:r w:rsidRPr="0058326C">
        <w:rPr>
          <w:sz w:val="28"/>
        </w:rPr>
        <w:t xml:space="preserve"> район» на </w:t>
      </w:r>
      <w:r w:rsidRPr="00624844">
        <w:rPr>
          <w:sz w:val="28"/>
        </w:rPr>
        <w:t>20</w:t>
      </w:r>
      <w:r w:rsidR="00C52FE1" w:rsidRPr="00624844">
        <w:rPr>
          <w:sz w:val="28"/>
        </w:rPr>
        <w:t>2</w:t>
      </w:r>
      <w:r w:rsidR="00A44F8A" w:rsidRPr="00624844">
        <w:rPr>
          <w:sz w:val="28"/>
        </w:rPr>
        <w:t>3</w:t>
      </w:r>
      <w:r w:rsidRPr="00624844">
        <w:rPr>
          <w:sz w:val="28"/>
        </w:rPr>
        <w:t>-20</w:t>
      </w:r>
      <w:r w:rsidR="00C52FE1" w:rsidRPr="00624844">
        <w:rPr>
          <w:sz w:val="28"/>
        </w:rPr>
        <w:t>2</w:t>
      </w:r>
      <w:r w:rsidR="00A44F8A" w:rsidRPr="00624844">
        <w:rPr>
          <w:sz w:val="28"/>
        </w:rPr>
        <w:t>5</w:t>
      </w:r>
      <w:r w:rsidRPr="00624844">
        <w:rPr>
          <w:sz w:val="28"/>
        </w:rPr>
        <w:t xml:space="preserve"> годы разработан на основе мониторинга показателей развития муниципального образования</w:t>
      </w:r>
      <w:r w:rsidRPr="0058326C">
        <w:rPr>
          <w:sz w:val="28"/>
        </w:rPr>
        <w:t xml:space="preserve"> за прошедший </w:t>
      </w:r>
      <w:r w:rsidRPr="00AD4589">
        <w:rPr>
          <w:sz w:val="28"/>
        </w:rPr>
        <w:t xml:space="preserve">период </w:t>
      </w:r>
      <w:r w:rsidR="00A44F8A" w:rsidRPr="00AD4589">
        <w:rPr>
          <w:sz w:val="28"/>
        </w:rPr>
        <w:t>2021</w:t>
      </w:r>
      <w:r w:rsidRPr="00AD4589">
        <w:rPr>
          <w:sz w:val="28"/>
        </w:rPr>
        <w:t xml:space="preserve"> года</w:t>
      </w:r>
      <w:r w:rsidRPr="0058326C">
        <w:rPr>
          <w:sz w:val="28"/>
        </w:rPr>
        <w:t>, а также анализа складывающейся социально-экономической ситуации в секторах экономики района. При разработке среднесрочного прогноза использованы  материалы, представленные территориальным органом Федеральной службы государственной  статистики по Псковской области, а также  предприятий и организаций, расположенных на территории</w:t>
      </w:r>
      <w:r w:rsidRPr="00A44F8A">
        <w:rPr>
          <w:sz w:val="28"/>
        </w:rPr>
        <w:t xml:space="preserve"> района.</w:t>
      </w:r>
    </w:p>
    <w:p w:rsidR="00D0322A" w:rsidRPr="00A44F8A" w:rsidRDefault="00D0322A" w:rsidP="00A44F8A">
      <w:pPr>
        <w:ind w:firstLine="709"/>
        <w:rPr>
          <w:sz w:val="28"/>
        </w:rPr>
      </w:pPr>
      <w:r w:rsidRPr="00A44F8A">
        <w:rPr>
          <w:rFonts w:eastAsia="Calibri"/>
          <w:sz w:val="28"/>
        </w:rPr>
        <w:t>Прогноз социально-экономического развития муниципального образования «</w:t>
      </w:r>
      <w:r w:rsidR="00437F0B" w:rsidRPr="00A44F8A">
        <w:rPr>
          <w:rFonts w:eastAsia="Calibri"/>
          <w:sz w:val="28"/>
        </w:rPr>
        <w:t>Пушкиногорский</w:t>
      </w:r>
      <w:r w:rsidRPr="00A44F8A">
        <w:rPr>
          <w:rFonts w:eastAsia="Calibri"/>
          <w:sz w:val="28"/>
        </w:rPr>
        <w:t xml:space="preserve"> район» составлен в двух вариантах.</w:t>
      </w:r>
    </w:p>
    <w:p w:rsidR="00D0322A" w:rsidRPr="00A44F8A" w:rsidRDefault="00D0322A" w:rsidP="00A44F8A">
      <w:pPr>
        <w:ind w:firstLine="709"/>
        <w:rPr>
          <w:sz w:val="28"/>
        </w:rPr>
      </w:pPr>
      <w:r w:rsidRPr="00A44F8A">
        <w:rPr>
          <w:rFonts w:eastAsia="Calibri"/>
          <w:sz w:val="28"/>
        </w:rPr>
        <w:t>Первый вариант – консервативный, учитывающий сложившиеся условия социально-экономического развития района.</w:t>
      </w:r>
    </w:p>
    <w:p w:rsidR="00D0322A" w:rsidRPr="00A44F8A" w:rsidRDefault="00D0322A" w:rsidP="00A44F8A">
      <w:pPr>
        <w:ind w:firstLine="709"/>
        <w:rPr>
          <w:sz w:val="28"/>
        </w:rPr>
      </w:pPr>
      <w:r w:rsidRPr="00A44F8A">
        <w:rPr>
          <w:rFonts w:eastAsia="Calibri"/>
          <w:sz w:val="28"/>
        </w:rPr>
        <w:t>Второй вариант – благоприятный, предполагающий раскрытие потенциальных возможностей всех секторов экономики района с учетом роста спроса на рынке, потенциальных инвестиционных возможностей, направленных на устойчивость экономики в условиях кризиса.</w:t>
      </w:r>
    </w:p>
    <w:p w:rsidR="00D0322A" w:rsidRPr="00A44F8A" w:rsidRDefault="00D0322A" w:rsidP="00A44F8A">
      <w:pPr>
        <w:ind w:firstLine="709"/>
        <w:rPr>
          <w:sz w:val="28"/>
        </w:rPr>
      </w:pPr>
      <w:r w:rsidRPr="00A44F8A">
        <w:rPr>
          <w:sz w:val="28"/>
        </w:rPr>
        <w:t>Прогноз социально-экономического развития муниципального образования «</w:t>
      </w:r>
      <w:r w:rsidR="00437F0B" w:rsidRPr="00A44F8A">
        <w:rPr>
          <w:sz w:val="28"/>
        </w:rPr>
        <w:t>Пушкиногорский</w:t>
      </w:r>
      <w:r w:rsidRPr="00A44F8A">
        <w:rPr>
          <w:sz w:val="28"/>
        </w:rPr>
        <w:t xml:space="preserve"> район» содержит систему планируемых и обоснованных показателей о направлениях и об ожидаемых результатах социально-экономического развития муниципального образования на среднесрочный период.</w:t>
      </w:r>
    </w:p>
    <w:p w:rsidR="00D0322A" w:rsidRPr="00A44F8A" w:rsidRDefault="00D0322A" w:rsidP="00A44F8A">
      <w:pPr>
        <w:ind w:firstLine="709"/>
        <w:rPr>
          <w:sz w:val="28"/>
        </w:rPr>
      </w:pPr>
      <w:r w:rsidRPr="00A44F8A">
        <w:rPr>
          <w:sz w:val="28"/>
        </w:rPr>
        <w:t>Цели и задачи прогноза на местном уровне ограничиваются, в основном, вопросами выполнения обязательств по содержанию объектов социальной сферы и муниципального хозяйства, решением наиболее острых первоочередных социальных вопросов и поступающих наказов.</w:t>
      </w:r>
    </w:p>
    <w:p w:rsidR="00D0322A" w:rsidRPr="00A44F8A" w:rsidRDefault="00D0322A" w:rsidP="00A44F8A">
      <w:pPr>
        <w:ind w:firstLine="709"/>
        <w:rPr>
          <w:sz w:val="28"/>
        </w:rPr>
      </w:pPr>
      <w:r w:rsidRPr="00A44F8A">
        <w:rPr>
          <w:sz w:val="28"/>
        </w:rPr>
        <w:t>Конечной целью социально-экономического развития муниципального образования является улучшение качества жизни населения.</w:t>
      </w:r>
    </w:p>
    <w:p w:rsidR="00D0322A" w:rsidRPr="00EC5ACB" w:rsidRDefault="00D0322A">
      <w:pPr>
        <w:shd w:val="clear" w:color="auto" w:fill="FFFFFF"/>
        <w:ind w:firstLine="720"/>
        <w:rPr>
          <w:sz w:val="28"/>
          <w:szCs w:val="28"/>
        </w:rPr>
      </w:pPr>
    </w:p>
    <w:p w:rsidR="00D0322A" w:rsidRPr="00EC5ACB" w:rsidRDefault="00D0322A">
      <w:pPr>
        <w:jc w:val="center"/>
        <w:rPr>
          <w:b/>
          <w:sz w:val="28"/>
          <w:szCs w:val="28"/>
          <w:lang w:eastAsia="en-US"/>
        </w:rPr>
      </w:pPr>
      <w:r w:rsidRPr="00EC5ACB">
        <w:rPr>
          <w:b/>
          <w:sz w:val="28"/>
          <w:szCs w:val="28"/>
          <w:lang w:eastAsia="en-US"/>
        </w:rPr>
        <w:t>ДЕМОГРАФИЯ</w:t>
      </w:r>
    </w:p>
    <w:p w:rsidR="00D0322A" w:rsidRPr="00EC5ACB" w:rsidRDefault="00D0322A">
      <w:pPr>
        <w:rPr>
          <w:sz w:val="28"/>
          <w:szCs w:val="28"/>
        </w:rPr>
      </w:pPr>
    </w:p>
    <w:p w:rsidR="00D0322A" w:rsidRPr="00EC5ACB" w:rsidRDefault="00D0322A" w:rsidP="00164D99">
      <w:pPr>
        <w:spacing w:line="276" w:lineRule="auto"/>
        <w:ind w:firstLine="720"/>
        <w:rPr>
          <w:sz w:val="28"/>
          <w:szCs w:val="28"/>
        </w:rPr>
      </w:pPr>
      <w:r w:rsidRPr="00EC5ACB">
        <w:rPr>
          <w:sz w:val="28"/>
          <w:szCs w:val="28"/>
        </w:rPr>
        <w:t>Одной из основных задач социально-экономического развития района является повышение уровня рождаемости и снижение уровня смертности населения.</w:t>
      </w:r>
    </w:p>
    <w:p w:rsidR="00D0322A" w:rsidRDefault="004F4B6D" w:rsidP="00164D99">
      <w:pPr>
        <w:tabs>
          <w:tab w:val="left" w:pos="851"/>
        </w:tabs>
        <w:spacing w:line="276" w:lineRule="auto"/>
        <w:ind w:firstLine="567"/>
        <w:rPr>
          <w:sz w:val="28"/>
          <w:szCs w:val="28"/>
        </w:rPr>
      </w:pPr>
      <w:r w:rsidRPr="00AD4589">
        <w:rPr>
          <w:sz w:val="28"/>
          <w:szCs w:val="28"/>
        </w:rPr>
        <w:t>Тем не менее</w:t>
      </w:r>
      <w:r w:rsidR="00D0322A" w:rsidRPr="00AD4589">
        <w:rPr>
          <w:sz w:val="28"/>
          <w:szCs w:val="28"/>
        </w:rPr>
        <w:t xml:space="preserve"> численность постоянного населения </w:t>
      </w:r>
      <w:r w:rsidR="00437F0B" w:rsidRPr="00AD4589">
        <w:rPr>
          <w:sz w:val="28"/>
          <w:szCs w:val="28"/>
        </w:rPr>
        <w:t>Пушкиногорского</w:t>
      </w:r>
      <w:r w:rsidR="00A26439">
        <w:rPr>
          <w:sz w:val="28"/>
          <w:szCs w:val="28"/>
        </w:rPr>
        <w:t xml:space="preserve"> района уменьшилась и </w:t>
      </w:r>
      <w:r w:rsidR="00D0322A" w:rsidRPr="00AD4589">
        <w:rPr>
          <w:sz w:val="28"/>
          <w:szCs w:val="28"/>
        </w:rPr>
        <w:t xml:space="preserve">составила на </w:t>
      </w:r>
      <w:r w:rsidR="00AD4589" w:rsidRPr="00AD4589">
        <w:rPr>
          <w:sz w:val="28"/>
          <w:szCs w:val="28"/>
        </w:rPr>
        <w:t xml:space="preserve">1 января 2022 </w:t>
      </w:r>
      <w:r w:rsidR="00D0322A" w:rsidRPr="00AD4589">
        <w:rPr>
          <w:sz w:val="28"/>
          <w:szCs w:val="28"/>
        </w:rPr>
        <w:t xml:space="preserve">года </w:t>
      </w:r>
      <w:r w:rsidR="00AD4589" w:rsidRPr="00AD4589">
        <w:rPr>
          <w:sz w:val="28"/>
          <w:szCs w:val="28"/>
        </w:rPr>
        <w:t>7418</w:t>
      </w:r>
      <w:r w:rsidR="00D0322A" w:rsidRPr="00AD4589">
        <w:rPr>
          <w:sz w:val="28"/>
          <w:szCs w:val="28"/>
        </w:rPr>
        <w:t>человек.</w:t>
      </w:r>
    </w:p>
    <w:p w:rsidR="00A26439" w:rsidRPr="00541CEA" w:rsidRDefault="00A26439" w:rsidP="00164D99">
      <w:pPr>
        <w:tabs>
          <w:tab w:val="left" w:pos="851"/>
        </w:tabs>
        <w:spacing w:line="276" w:lineRule="auto"/>
        <w:ind w:firstLine="567"/>
        <w:rPr>
          <w:sz w:val="28"/>
          <w:szCs w:val="28"/>
        </w:rPr>
      </w:pPr>
    </w:p>
    <w:p w:rsidR="00FD0272" w:rsidRPr="00EC5ACB" w:rsidRDefault="00FD0272" w:rsidP="00FD0272">
      <w:pPr>
        <w:spacing w:after="120"/>
        <w:jc w:val="center"/>
        <w:rPr>
          <w:b/>
          <w:sz w:val="26"/>
          <w:szCs w:val="26"/>
        </w:rPr>
      </w:pPr>
      <w:r w:rsidRPr="00EC5ACB">
        <w:rPr>
          <w:b/>
          <w:sz w:val="26"/>
          <w:szCs w:val="26"/>
        </w:rPr>
        <w:t>РОЖДАЕМОСТЬ И СМЕРТНОСТЬ НАСЕЛЕНИЯ</w:t>
      </w:r>
    </w:p>
    <w:p w:rsidR="00541CEA" w:rsidRDefault="00541CEA" w:rsidP="00541CEA">
      <w:pPr>
        <w:spacing w:after="60"/>
        <w:ind w:firstLine="709"/>
        <w:rPr>
          <w:noProof/>
          <w:sz w:val="26"/>
          <w:szCs w:val="26"/>
        </w:rPr>
      </w:pPr>
      <w:r w:rsidRPr="003F19A8">
        <w:rPr>
          <w:noProof/>
          <w:sz w:val="26"/>
          <w:szCs w:val="26"/>
        </w:rPr>
        <w:t>Показатели естественного движения населения в 20</w:t>
      </w:r>
      <w:r w:rsidR="001A2D80">
        <w:rPr>
          <w:noProof/>
          <w:sz w:val="26"/>
          <w:szCs w:val="26"/>
        </w:rPr>
        <w:t>21</w:t>
      </w:r>
      <w:r w:rsidR="00A26439">
        <w:rPr>
          <w:noProof/>
          <w:sz w:val="26"/>
          <w:szCs w:val="26"/>
        </w:rPr>
        <w:t xml:space="preserve"> году</w:t>
      </w:r>
      <w:r>
        <w:rPr>
          <w:noProof/>
          <w:sz w:val="26"/>
          <w:szCs w:val="26"/>
        </w:rPr>
        <w:t>:</w:t>
      </w:r>
    </w:p>
    <w:p w:rsidR="000610E0" w:rsidRDefault="000610E0" w:rsidP="00541CEA">
      <w:pPr>
        <w:spacing w:after="60"/>
        <w:ind w:firstLine="709"/>
        <w:rPr>
          <w:noProof/>
          <w:sz w:val="26"/>
          <w:szCs w:val="26"/>
        </w:rPr>
      </w:pPr>
    </w:p>
    <w:tbl>
      <w:tblPr>
        <w:tblW w:w="92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00"/>
      </w:tblPr>
      <w:tblGrid>
        <w:gridCol w:w="3035"/>
        <w:gridCol w:w="1133"/>
        <w:gridCol w:w="1133"/>
        <w:gridCol w:w="1557"/>
        <w:gridCol w:w="1275"/>
        <w:gridCol w:w="1166"/>
      </w:tblGrid>
      <w:tr w:rsidR="009C552A" w:rsidRPr="001535A1" w:rsidTr="00724B51">
        <w:trPr>
          <w:tblHeader/>
          <w:jc w:val="center"/>
        </w:trPr>
        <w:tc>
          <w:tcPr>
            <w:tcW w:w="3035" w:type="dxa"/>
            <w:vMerge w:val="restart"/>
            <w:tcBorders>
              <w:top w:val="double" w:sz="6" w:space="0" w:color="808080"/>
            </w:tcBorders>
          </w:tcPr>
          <w:p w:rsidR="009C552A" w:rsidRPr="00765C45" w:rsidRDefault="009C552A" w:rsidP="00724B51">
            <w:pPr>
              <w:spacing w:before="40" w:after="40"/>
              <w:jc w:val="center"/>
              <w:rPr>
                <w:noProof/>
                <w:sz w:val="26"/>
                <w:szCs w:val="26"/>
              </w:rPr>
            </w:pPr>
          </w:p>
        </w:tc>
        <w:tc>
          <w:tcPr>
            <w:tcW w:w="6264" w:type="dxa"/>
            <w:gridSpan w:val="5"/>
            <w:tcBorders>
              <w:top w:val="double" w:sz="6" w:space="0" w:color="808080"/>
            </w:tcBorders>
          </w:tcPr>
          <w:p w:rsidR="009C552A" w:rsidRPr="001535A1" w:rsidRDefault="00A26439" w:rsidP="00724B51">
            <w:pPr>
              <w:spacing w:before="40" w:after="40"/>
              <w:jc w:val="center"/>
              <w:rPr>
                <w:noProof/>
                <w:sz w:val="26"/>
                <w:szCs w:val="26"/>
              </w:rPr>
            </w:pPr>
            <w:r>
              <w:rPr>
                <w:noProof/>
                <w:sz w:val="26"/>
                <w:szCs w:val="26"/>
              </w:rPr>
              <w:t>Январь-декабрь</w:t>
            </w:r>
          </w:p>
        </w:tc>
      </w:tr>
      <w:tr w:rsidR="009C552A" w:rsidRPr="001535A1" w:rsidTr="00724B51">
        <w:trPr>
          <w:tblHeader/>
          <w:jc w:val="center"/>
        </w:trPr>
        <w:tc>
          <w:tcPr>
            <w:tcW w:w="3035" w:type="dxa"/>
            <w:vMerge/>
            <w:tcBorders>
              <w:bottom w:val="single" w:sz="4" w:space="0" w:color="808080"/>
              <w:right w:val="single" w:sz="4" w:space="0" w:color="808080"/>
            </w:tcBorders>
          </w:tcPr>
          <w:p w:rsidR="009C552A" w:rsidRPr="001535A1" w:rsidRDefault="009C552A" w:rsidP="00724B51">
            <w:pPr>
              <w:spacing w:before="40" w:after="40"/>
              <w:jc w:val="center"/>
              <w:rPr>
                <w:noProof/>
                <w:sz w:val="26"/>
                <w:szCs w:val="26"/>
              </w:rPr>
            </w:pPr>
          </w:p>
        </w:tc>
        <w:tc>
          <w:tcPr>
            <w:tcW w:w="1133" w:type="dxa"/>
            <w:vMerge w:val="restart"/>
            <w:tcBorders>
              <w:left w:val="single" w:sz="4" w:space="0" w:color="808080"/>
              <w:bottom w:val="single" w:sz="4" w:space="0" w:color="808080"/>
              <w:right w:val="single" w:sz="4" w:space="0" w:color="808080"/>
            </w:tcBorders>
          </w:tcPr>
          <w:p w:rsidR="009C552A" w:rsidRPr="001535A1" w:rsidRDefault="009C552A" w:rsidP="001A2D80">
            <w:pPr>
              <w:spacing w:before="40" w:after="40"/>
              <w:ind w:right="284"/>
              <w:jc w:val="right"/>
              <w:rPr>
                <w:noProof/>
                <w:sz w:val="26"/>
                <w:szCs w:val="26"/>
              </w:rPr>
            </w:pPr>
            <w:r w:rsidRPr="001535A1">
              <w:rPr>
                <w:noProof/>
                <w:sz w:val="26"/>
                <w:szCs w:val="26"/>
              </w:rPr>
              <w:t>202</w:t>
            </w:r>
            <w:r w:rsidR="001A2D80" w:rsidRPr="001535A1">
              <w:rPr>
                <w:noProof/>
                <w:sz w:val="26"/>
                <w:szCs w:val="26"/>
              </w:rPr>
              <w:t>1</w:t>
            </w:r>
          </w:p>
        </w:tc>
        <w:tc>
          <w:tcPr>
            <w:tcW w:w="1133" w:type="dxa"/>
            <w:vMerge w:val="restart"/>
            <w:tcBorders>
              <w:left w:val="single" w:sz="4" w:space="0" w:color="808080"/>
              <w:bottom w:val="single" w:sz="4" w:space="0" w:color="808080"/>
              <w:right w:val="single" w:sz="4" w:space="0" w:color="808080"/>
            </w:tcBorders>
          </w:tcPr>
          <w:p w:rsidR="009C552A" w:rsidRPr="001535A1" w:rsidRDefault="009C552A" w:rsidP="001A2D80">
            <w:pPr>
              <w:spacing w:before="40" w:after="40"/>
              <w:ind w:right="284"/>
              <w:jc w:val="right"/>
              <w:rPr>
                <w:noProof/>
                <w:sz w:val="26"/>
                <w:szCs w:val="26"/>
              </w:rPr>
            </w:pPr>
            <w:r w:rsidRPr="001535A1">
              <w:rPr>
                <w:noProof/>
                <w:sz w:val="26"/>
                <w:szCs w:val="26"/>
              </w:rPr>
              <w:t>20</w:t>
            </w:r>
            <w:r w:rsidR="001A2D80" w:rsidRPr="001535A1">
              <w:rPr>
                <w:noProof/>
                <w:sz w:val="26"/>
                <w:szCs w:val="26"/>
              </w:rPr>
              <w:t>20</w:t>
            </w:r>
          </w:p>
        </w:tc>
        <w:tc>
          <w:tcPr>
            <w:tcW w:w="1557" w:type="dxa"/>
            <w:vMerge w:val="restart"/>
            <w:tcBorders>
              <w:left w:val="single" w:sz="4" w:space="0" w:color="808080"/>
            </w:tcBorders>
          </w:tcPr>
          <w:p w:rsidR="009C552A" w:rsidRPr="001535A1" w:rsidRDefault="009C552A" w:rsidP="00724B51">
            <w:pPr>
              <w:spacing w:before="40" w:after="40"/>
              <w:jc w:val="center"/>
              <w:rPr>
                <w:noProof/>
                <w:sz w:val="26"/>
                <w:szCs w:val="26"/>
              </w:rPr>
            </w:pPr>
            <w:r w:rsidRPr="001535A1">
              <w:rPr>
                <w:sz w:val="26"/>
                <w:szCs w:val="26"/>
              </w:rPr>
              <w:t>прирост (+), снижение (-)</w:t>
            </w:r>
          </w:p>
        </w:tc>
        <w:tc>
          <w:tcPr>
            <w:tcW w:w="2441" w:type="dxa"/>
            <w:gridSpan w:val="2"/>
            <w:tcBorders>
              <w:left w:val="single" w:sz="4" w:space="0" w:color="808080"/>
              <w:bottom w:val="nil"/>
            </w:tcBorders>
          </w:tcPr>
          <w:p w:rsidR="009C552A" w:rsidRPr="001535A1" w:rsidRDefault="009C552A" w:rsidP="00724B51">
            <w:pPr>
              <w:spacing w:before="40" w:after="40"/>
              <w:jc w:val="center"/>
              <w:rPr>
                <w:noProof/>
                <w:sz w:val="26"/>
                <w:szCs w:val="26"/>
              </w:rPr>
            </w:pPr>
            <w:r w:rsidRPr="001535A1">
              <w:rPr>
                <w:noProof/>
                <w:sz w:val="26"/>
                <w:szCs w:val="26"/>
              </w:rPr>
              <w:t>на 1000 населения</w:t>
            </w:r>
            <w:r w:rsidRPr="001535A1">
              <w:rPr>
                <w:noProof/>
                <w:sz w:val="26"/>
                <w:szCs w:val="26"/>
                <w:vertAlign w:val="superscript"/>
              </w:rPr>
              <w:t>1)</w:t>
            </w:r>
          </w:p>
        </w:tc>
      </w:tr>
      <w:tr w:rsidR="009C552A" w:rsidRPr="001535A1" w:rsidTr="00724B51">
        <w:trPr>
          <w:tblHeader/>
          <w:jc w:val="center"/>
        </w:trPr>
        <w:tc>
          <w:tcPr>
            <w:tcW w:w="3035" w:type="dxa"/>
            <w:vMerge/>
            <w:tcBorders>
              <w:top w:val="single" w:sz="4" w:space="0" w:color="808080"/>
              <w:bottom w:val="double" w:sz="6" w:space="0" w:color="808080"/>
              <w:right w:val="single" w:sz="4" w:space="0" w:color="808080"/>
            </w:tcBorders>
          </w:tcPr>
          <w:p w:rsidR="009C552A" w:rsidRPr="001535A1" w:rsidRDefault="009C552A" w:rsidP="00724B51">
            <w:pPr>
              <w:spacing w:before="40" w:after="40"/>
              <w:jc w:val="center"/>
              <w:rPr>
                <w:noProof/>
                <w:sz w:val="26"/>
                <w:szCs w:val="26"/>
              </w:rPr>
            </w:pPr>
          </w:p>
        </w:tc>
        <w:tc>
          <w:tcPr>
            <w:tcW w:w="1133" w:type="dxa"/>
            <w:vMerge/>
            <w:tcBorders>
              <w:top w:val="single" w:sz="4" w:space="0" w:color="808080"/>
              <w:left w:val="single" w:sz="4" w:space="0" w:color="808080"/>
              <w:bottom w:val="double" w:sz="6" w:space="0" w:color="808080"/>
              <w:right w:val="single" w:sz="4" w:space="0" w:color="808080"/>
            </w:tcBorders>
          </w:tcPr>
          <w:p w:rsidR="009C552A" w:rsidRPr="001535A1" w:rsidRDefault="009C552A" w:rsidP="00724B51">
            <w:pPr>
              <w:spacing w:before="40" w:after="40"/>
              <w:ind w:right="284"/>
              <w:jc w:val="right"/>
              <w:rPr>
                <w:noProof/>
                <w:sz w:val="26"/>
                <w:szCs w:val="26"/>
              </w:rPr>
            </w:pPr>
          </w:p>
        </w:tc>
        <w:tc>
          <w:tcPr>
            <w:tcW w:w="1133" w:type="dxa"/>
            <w:vMerge/>
            <w:tcBorders>
              <w:top w:val="single" w:sz="4" w:space="0" w:color="808080"/>
              <w:left w:val="single" w:sz="4" w:space="0" w:color="808080"/>
              <w:bottom w:val="double" w:sz="6" w:space="0" w:color="808080"/>
              <w:right w:val="single" w:sz="4" w:space="0" w:color="808080"/>
            </w:tcBorders>
          </w:tcPr>
          <w:p w:rsidR="009C552A" w:rsidRPr="001535A1" w:rsidRDefault="009C552A" w:rsidP="00724B51">
            <w:pPr>
              <w:spacing w:before="40" w:after="40"/>
              <w:ind w:right="284"/>
              <w:jc w:val="right"/>
              <w:rPr>
                <w:noProof/>
                <w:sz w:val="26"/>
                <w:szCs w:val="26"/>
              </w:rPr>
            </w:pPr>
          </w:p>
        </w:tc>
        <w:tc>
          <w:tcPr>
            <w:tcW w:w="1557" w:type="dxa"/>
            <w:vMerge/>
            <w:tcBorders>
              <w:left w:val="single" w:sz="4" w:space="0" w:color="808080"/>
              <w:bottom w:val="double" w:sz="6" w:space="0" w:color="808080"/>
            </w:tcBorders>
          </w:tcPr>
          <w:p w:rsidR="009C552A" w:rsidRPr="001535A1" w:rsidRDefault="009C552A" w:rsidP="00724B51">
            <w:pPr>
              <w:spacing w:before="40" w:after="40"/>
              <w:ind w:right="284"/>
              <w:jc w:val="right"/>
              <w:rPr>
                <w:noProof/>
                <w:sz w:val="26"/>
                <w:szCs w:val="26"/>
              </w:rPr>
            </w:pPr>
          </w:p>
        </w:tc>
        <w:tc>
          <w:tcPr>
            <w:tcW w:w="1275" w:type="dxa"/>
            <w:tcBorders>
              <w:top w:val="single" w:sz="4" w:space="0" w:color="808080"/>
              <w:bottom w:val="double" w:sz="6" w:space="0" w:color="808080"/>
              <w:right w:val="single" w:sz="4" w:space="0" w:color="808080"/>
            </w:tcBorders>
          </w:tcPr>
          <w:p w:rsidR="009C552A" w:rsidRPr="001535A1" w:rsidRDefault="001535A1" w:rsidP="00724B51">
            <w:pPr>
              <w:spacing w:before="40" w:after="40"/>
              <w:ind w:right="284"/>
              <w:jc w:val="right"/>
              <w:rPr>
                <w:noProof/>
                <w:sz w:val="26"/>
                <w:szCs w:val="26"/>
              </w:rPr>
            </w:pPr>
            <w:r>
              <w:rPr>
                <w:noProof/>
                <w:sz w:val="26"/>
                <w:szCs w:val="26"/>
              </w:rPr>
              <w:t>2021</w:t>
            </w:r>
          </w:p>
        </w:tc>
        <w:tc>
          <w:tcPr>
            <w:tcW w:w="1166" w:type="dxa"/>
            <w:tcBorders>
              <w:top w:val="single" w:sz="4" w:space="0" w:color="808080"/>
              <w:left w:val="single" w:sz="4" w:space="0" w:color="808080"/>
              <w:bottom w:val="double" w:sz="6" w:space="0" w:color="808080"/>
            </w:tcBorders>
          </w:tcPr>
          <w:p w:rsidR="009C552A" w:rsidRPr="001535A1" w:rsidRDefault="001535A1" w:rsidP="00724B51">
            <w:pPr>
              <w:spacing w:before="40" w:after="40"/>
              <w:ind w:right="284"/>
              <w:jc w:val="right"/>
              <w:rPr>
                <w:noProof/>
                <w:sz w:val="26"/>
                <w:szCs w:val="26"/>
              </w:rPr>
            </w:pPr>
            <w:r>
              <w:rPr>
                <w:noProof/>
                <w:sz w:val="26"/>
                <w:szCs w:val="26"/>
              </w:rPr>
              <w:t>2020</w:t>
            </w:r>
          </w:p>
        </w:tc>
      </w:tr>
      <w:tr w:rsidR="009C552A" w:rsidRPr="001535A1" w:rsidTr="00724B51">
        <w:trPr>
          <w:jc w:val="center"/>
        </w:trPr>
        <w:tc>
          <w:tcPr>
            <w:tcW w:w="3035" w:type="dxa"/>
            <w:tcBorders>
              <w:top w:val="double" w:sz="6" w:space="0" w:color="808080"/>
            </w:tcBorders>
          </w:tcPr>
          <w:p w:rsidR="009C552A" w:rsidRPr="001535A1" w:rsidRDefault="009C552A" w:rsidP="00724B51">
            <w:pPr>
              <w:spacing w:before="120"/>
              <w:rPr>
                <w:noProof/>
                <w:sz w:val="26"/>
                <w:szCs w:val="26"/>
              </w:rPr>
            </w:pPr>
            <w:r w:rsidRPr="001535A1">
              <w:rPr>
                <w:noProof/>
                <w:sz w:val="26"/>
                <w:szCs w:val="26"/>
              </w:rPr>
              <w:t>Родившиеся, человек</w:t>
            </w:r>
          </w:p>
        </w:tc>
        <w:tc>
          <w:tcPr>
            <w:tcW w:w="1133" w:type="dxa"/>
            <w:tcBorders>
              <w:top w:val="double" w:sz="6" w:space="0" w:color="808080"/>
              <w:bottom w:val="single" w:sz="4" w:space="0" w:color="808080"/>
              <w:right w:val="single" w:sz="4" w:space="0" w:color="808080"/>
            </w:tcBorders>
            <w:vAlign w:val="bottom"/>
          </w:tcPr>
          <w:p w:rsidR="009C552A" w:rsidRPr="001535A1" w:rsidRDefault="000610E0" w:rsidP="00724B51">
            <w:pPr>
              <w:tabs>
                <w:tab w:val="left" w:pos="936"/>
              </w:tabs>
              <w:spacing w:before="120"/>
              <w:ind w:right="284"/>
              <w:jc w:val="right"/>
              <w:rPr>
                <w:noProof/>
                <w:sz w:val="26"/>
                <w:szCs w:val="26"/>
              </w:rPr>
            </w:pPr>
            <w:r w:rsidRPr="001535A1">
              <w:rPr>
                <w:noProof/>
                <w:sz w:val="26"/>
                <w:szCs w:val="26"/>
              </w:rPr>
              <w:t>38</w:t>
            </w:r>
          </w:p>
        </w:tc>
        <w:tc>
          <w:tcPr>
            <w:tcW w:w="1133" w:type="dxa"/>
            <w:tcBorders>
              <w:top w:val="double" w:sz="6" w:space="0" w:color="808080"/>
              <w:left w:val="single" w:sz="4" w:space="0" w:color="808080"/>
              <w:bottom w:val="single" w:sz="4" w:space="0" w:color="808080"/>
              <w:right w:val="single" w:sz="4" w:space="0" w:color="808080"/>
            </w:tcBorders>
            <w:vAlign w:val="bottom"/>
          </w:tcPr>
          <w:p w:rsidR="009C552A" w:rsidRPr="001535A1" w:rsidRDefault="000610E0" w:rsidP="00724B51">
            <w:pPr>
              <w:spacing w:before="120"/>
              <w:ind w:right="284"/>
              <w:jc w:val="right"/>
              <w:rPr>
                <w:noProof/>
                <w:sz w:val="26"/>
                <w:szCs w:val="26"/>
              </w:rPr>
            </w:pPr>
            <w:r w:rsidRPr="001535A1">
              <w:rPr>
                <w:noProof/>
                <w:sz w:val="26"/>
                <w:szCs w:val="26"/>
              </w:rPr>
              <w:t>3</w:t>
            </w:r>
            <w:r w:rsidR="009C552A" w:rsidRPr="001535A1">
              <w:rPr>
                <w:noProof/>
                <w:sz w:val="26"/>
                <w:szCs w:val="26"/>
              </w:rPr>
              <w:t>2</w:t>
            </w:r>
          </w:p>
        </w:tc>
        <w:tc>
          <w:tcPr>
            <w:tcW w:w="1557" w:type="dxa"/>
            <w:tcBorders>
              <w:top w:val="double" w:sz="6" w:space="0" w:color="808080"/>
              <w:left w:val="single" w:sz="4" w:space="0" w:color="808080"/>
              <w:bottom w:val="single" w:sz="4" w:space="0" w:color="808080"/>
              <w:right w:val="single" w:sz="4" w:space="0" w:color="808080"/>
            </w:tcBorders>
            <w:vAlign w:val="bottom"/>
          </w:tcPr>
          <w:p w:rsidR="009C552A" w:rsidRPr="001535A1" w:rsidRDefault="000610E0" w:rsidP="00724B51">
            <w:pPr>
              <w:spacing w:before="120"/>
              <w:jc w:val="center"/>
              <w:rPr>
                <w:noProof/>
                <w:sz w:val="26"/>
                <w:szCs w:val="26"/>
              </w:rPr>
            </w:pPr>
            <w:r w:rsidRPr="001535A1">
              <w:rPr>
                <w:noProof/>
                <w:sz w:val="26"/>
                <w:szCs w:val="26"/>
              </w:rPr>
              <w:t>+6</w:t>
            </w:r>
          </w:p>
        </w:tc>
        <w:tc>
          <w:tcPr>
            <w:tcW w:w="1275" w:type="dxa"/>
            <w:tcBorders>
              <w:top w:val="double" w:sz="6" w:space="0" w:color="808080"/>
              <w:left w:val="single" w:sz="4" w:space="0" w:color="808080"/>
              <w:bottom w:val="single" w:sz="4" w:space="0" w:color="808080"/>
              <w:right w:val="single" w:sz="4" w:space="0" w:color="808080"/>
            </w:tcBorders>
            <w:vAlign w:val="bottom"/>
          </w:tcPr>
          <w:p w:rsidR="009C552A" w:rsidRPr="001535A1" w:rsidRDefault="000610E0" w:rsidP="00724B51">
            <w:pPr>
              <w:spacing w:before="120"/>
              <w:ind w:right="284"/>
              <w:jc w:val="right"/>
              <w:rPr>
                <w:noProof/>
                <w:sz w:val="26"/>
                <w:szCs w:val="26"/>
              </w:rPr>
            </w:pPr>
            <w:r w:rsidRPr="001535A1">
              <w:rPr>
                <w:noProof/>
                <w:sz w:val="26"/>
                <w:szCs w:val="26"/>
              </w:rPr>
              <w:t>7.5</w:t>
            </w:r>
          </w:p>
        </w:tc>
        <w:tc>
          <w:tcPr>
            <w:tcW w:w="1166" w:type="dxa"/>
            <w:tcBorders>
              <w:top w:val="double" w:sz="6" w:space="0" w:color="808080"/>
              <w:left w:val="single" w:sz="4" w:space="0" w:color="808080"/>
              <w:bottom w:val="single" w:sz="4" w:space="0" w:color="808080"/>
            </w:tcBorders>
            <w:vAlign w:val="bottom"/>
          </w:tcPr>
          <w:p w:rsidR="009C552A" w:rsidRPr="001535A1" w:rsidRDefault="000610E0" w:rsidP="00724B51">
            <w:pPr>
              <w:tabs>
                <w:tab w:val="left" w:pos="794"/>
              </w:tabs>
              <w:spacing w:before="120"/>
              <w:ind w:right="284"/>
              <w:jc w:val="right"/>
              <w:rPr>
                <w:noProof/>
                <w:sz w:val="26"/>
                <w:szCs w:val="26"/>
              </w:rPr>
            </w:pPr>
            <w:r w:rsidRPr="001535A1">
              <w:rPr>
                <w:noProof/>
                <w:sz w:val="26"/>
                <w:szCs w:val="26"/>
              </w:rPr>
              <w:t>6.3</w:t>
            </w:r>
          </w:p>
        </w:tc>
      </w:tr>
      <w:tr w:rsidR="009C552A" w:rsidRPr="001535A1" w:rsidTr="00724B51">
        <w:trPr>
          <w:jc w:val="center"/>
        </w:trPr>
        <w:tc>
          <w:tcPr>
            <w:tcW w:w="3035" w:type="dxa"/>
            <w:tcBorders>
              <w:bottom w:val="single" w:sz="4" w:space="0" w:color="808080"/>
            </w:tcBorders>
          </w:tcPr>
          <w:p w:rsidR="009C552A" w:rsidRPr="001535A1" w:rsidRDefault="009C552A" w:rsidP="00724B51">
            <w:pPr>
              <w:spacing w:before="120"/>
              <w:rPr>
                <w:noProof/>
                <w:sz w:val="26"/>
                <w:szCs w:val="26"/>
              </w:rPr>
            </w:pPr>
            <w:r w:rsidRPr="001535A1">
              <w:rPr>
                <w:noProof/>
                <w:sz w:val="26"/>
                <w:szCs w:val="26"/>
              </w:rPr>
              <w:t xml:space="preserve">Умершие, человек   </w:t>
            </w:r>
          </w:p>
        </w:tc>
        <w:tc>
          <w:tcPr>
            <w:tcW w:w="1133" w:type="dxa"/>
            <w:tcBorders>
              <w:top w:val="single" w:sz="4" w:space="0" w:color="808080"/>
              <w:bottom w:val="single" w:sz="4" w:space="0" w:color="808080"/>
              <w:right w:val="single" w:sz="4" w:space="0" w:color="808080"/>
            </w:tcBorders>
            <w:vAlign w:val="bottom"/>
          </w:tcPr>
          <w:p w:rsidR="009C552A" w:rsidRPr="001535A1" w:rsidRDefault="009C552A" w:rsidP="000610E0">
            <w:pPr>
              <w:tabs>
                <w:tab w:val="left" w:pos="936"/>
              </w:tabs>
              <w:spacing w:before="120"/>
              <w:ind w:right="284"/>
              <w:jc w:val="right"/>
              <w:rPr>
                <w:noProof/>
                <w:sz w:val="26"/>
                <w:szCs w:val="26"/>
              </w:rPr>
            </w:pPr>
            <w:r w:rsidRPr="001535A1">
              <w:rPr>
                <w:noProof/>
                <w:sz w:val="26"/>
                <w:szCs w:val="26"/>
              </w:rPr>
              <w:t>1</w:t>
            </w:r>
            <w:r w:rsidR="000610E0" w:rsidRPr="001535A1">
              <w:rPr>
                <w:noProof/>
                <w:sz w:val="26"/>
                <w:szCs w:val="26"/>
              </w:rPr>
              <w:t>20</w:t>
            </w:r>
          </w:p>
        </w:tc>
        <w:tc>
          <w:tcPr>
            <w:tcW w:w="1133" w:type="dxa"/>
            <w:tcBorders>
              <w:top w:val="single" w:sz="4" w:space="0" w:color="808080"/>
              <w:left w:val="single" w:sz="4" w:space="0" w:color="808080"/>
              <w:bottom w:val="single" w:sz="4" w:space="0" w:color="808080"/>
              <w:right w:val="single" w:sz="4" w:space="0" w:color="808080"/>
            </w:tcBorders>
            <w:vAlign w:val="bottom"/>
          </w:tcPr>
          <w:p w:rsidR="009C552A" w:rsidRPr="001535A1" w:rsidRDefault="009C552A" w:rsidP="000610E0">
            <w:pPr>
              <w:spacing w:before="120"/>
              <w:ind w:right="284"/>
              <w:jc w:val="right"/>
              <w:rPr>
                <w:noProof/>
                <w:sz w:val="26"/>
                <w:szCs w:val="26"/>
              </w:rPr>
            </w:pPr>
            <w:r w:rsidRPr="001535A1">
              <w:rPr>
                <w:noProof/>
                <w:sz w:val="26"/>
                <w:szCs w:val="26"/>
              </w:rPr>
              <w:t>1</w:t>
            </w:r>
            <w:r w:rsidR="000610E0" w:rsidRPr="001535A1">
              <w:rPr>
                <w:noProof/>
                <w:sz w:val="26"/>
                <w:szCs w:val="26"/>
              </w:rPr>
              <w:t>08</w:t>
            </w:r>
          </w:p>
        </w:tc>
        <w:tc>
          <w:tcPr>
            <w:tcW w:w="1557" w:type="dxa"/>
            <w:tcBorders>
              <w:top w:val="single" w:sz="4" w:space="0" w:color="808080"/>
              <w:left w:val="single" w:sz="4" w:space="0" w:color="808080"/>
              <w:bottom w:val="single" w:sz="4" w:space="0" w:color="808080"/>
              <w:right w:val="single" w:sz="4" w:space="0" w:color="808080"/>
            </w:tcBorders>
            <w:vAlign w:val="bottom"/>
          </w:tcPr>
          <w:p w:rsidR="009C552A" w:rsidRPr="001535A1" w:rsidRDefault="000610E0" w:rsidP="00724B51">
            <w:pPr>
              <w:spacing w:before="120"/>
              <w:jc w:val="center"/>
              <w:rPr>
                <w:noProof/>
                <w:sz w:val="26"/>
                <w:szCs w:val="26"/>
              </w:rPr>
            </w:pPr>
            <w:r w:rsidRPr="001535A1">
              <w:rPr>
                <w:noProof/>
                <w:sz w:val="26"/>
                <w:szCs w:val="26"/>
              </w:rPr>
              <w:t>+12</w:t>
            </w:r>
          </w:p>
        </w:tc>
        <w:tc>
          <w:tcPr>
            <w:tcW w:w="1275" w:type="dxa"/>
            <w:tcBorders>
              <w:top w:val="single" w:sz="4" w:space="0" w:color="808080"/>
              <w:left w:val="single" w:sz="4" w:space="0" w:color="808080"/>
              <w:bottom w:val="single" w:sz="4" w:space="0" w:color="808080"/>
              <w:right w:val="single" w:sz="4" w:space="0" w:color="808080"/>
            </w:tcBorders>
            <w:vAlign w:val="bottom"/>
          </w:tcPr>
          <w:p w:rsidR="009C552A" w:rsidRPr="001535A1" w:rsidRDefault="009C552A" w:rsidP="000610E0">
            <w:pPr>
              <w:spacing w:before="120"/>
              <w:ind w:right="284"/>
              <w:jc w:val="right"/>
              <w:rPr>
                <w:noProof/>
                <w:sz w:val="26"/>
                <w:szCs w:val="26"/>
              </w:rPr>
            </w:pPr>
            <w:r w:rsidRPr="001535A1">
              <w:rPr>
                <w:noProof/>
                <w:sz w:val="26"/>
                <w:szCs w:val="26"/>
              </w:rPr>
              <w:t>2</w:t>
            </w:r>
            <w:r w:rsidR="000610E0" w:rsidRPr="001535A1">
              <w:rPr>
                <w:noProof/>
                <w:sz w:val="26"/>
                <w:szCs w:val="26"/>
              </w:rPr>
              <w:t>3.8</w:t>
            </w:r>
          </w:p>
        </w:tc>
        <w:tc>
          <w:tcPr>
            <w:tcW w:w="1166" w:type="dxa"/>
            <w:tcBorders>
              <w:top w:val="single" w:sz="4" w:space="0" w:color="808080"/>
              <w:left w:val="single" w:sz="4" w:space="0" w:color="808080"/>
              <w:bottom w:val="single" w:sz="4" w:space="0" w:color="808080"/>
            </w:tcBorders>
            <w:vAlign w:val="bottom"/>
          </w:tcPr>
          <w:p w:rsidR="009C552A" w:rsidRPr="001535A1" w:rsidRDefault="009C552A" w:rsidP="00724B51">
            <w:pPr>
              <w:tabs>
                <w:tab w:val="left" w:pos="794"/>
              </w:tabs>
              <w:spacing w:before="120"/>
              <w:ind w:right="284"/>
              <w:jc w:val="right"/>
              <w:rPr>
                <w:noProof/>
                <w:sz w:val="26"/>
                <w:szCs w:val="26"/>
              </w:rPr>
            </w:pPr>
            <w:r w:rsidRPr="001535A1">
              <w:rPr>
                <w:noProof/>
                <w:sz w:val="26"/>
                <w:szCs w:val="26"/>
              </w:rPr>
              <w:t>21,</w:t>
            </w:r>
            <w:r w:rsidR="000610E0" w:rsidRPr="001535A1">
              <w:rPr>
                <w:noProof/>
                <w:sz w:val="26"/>
                <w:szCs w:val="26"/>
              </w:rPr>
              <w:t>1</w:t>
            </w:r>
          </w:p>
        </w:tc>
      </w:tr>
      <w:tr w:rsidR="009C552A" w:rsidRPr="001535A1" w:rsidTr="00724B51">
        <w:trPr>
          <w:jc w:val="center"/>
        </w:trPr>
        <w:tc>
          <w:tcPr>
            <w:tcW w:w="3035" w:type="dxa"/>
          </w:tcPr>
          <w:p w:rsidR="009C552A" w:rsidRPr="001535A1" w:rsidRDefault="009C552A" w:rsidP="00724B51">
            <w:pPr>
              <w:spacing w:before="120"/>
              <w:rPr>
                <w:noProof/>
                <w:sz w:val="26"/>
                <w:szCs w:val="26"/>
              </w:rPr>
            </w:pPr>
            <w:r w:rsidRPr="001535A1">
              <w:rPr>
                <w:noProof/>
                <w:sz w:val="26"/>
                <w:szCs w:val="26"/>
              </w:rPr>
              <w:t>Естественная убыль (-),</w:t>
            </w:r>
            <w:r w:rsidRPr="001535A1">
              <w:rPr>
                <w:noProof/>
                <w:sz w:val="26"/>
                <w:szCs w:val="26"/>
              </w:rPr>
              <w:br/>
              <w:t>прирост (+), человек</w:t>
            </w:r>
          </w:p>
        </w:tc>
        <w:tc>
          <w:tcPr>
            <w:tcW w:w="1133" w:type="dxa"/>
            <w:tcBorders>
              <w:top w:val="single" w:sz="4" w:space="0" w:color="808080"/>
              <w:bottom w:val="single" w:sz="4" w:space="0" w:color="808080"/>
              <w:right w:val="single" w:sz="4" w:space="0" w:color="808080"/>
            </w:tcBorders>
            <w:vAlign w:val="bottom"/>
          </w:tcPr>
          <w:p w:rsidR="009C552A" w:rsidRPr="001535A1" w:rsidRDefault="000610E0" w:rsidP="00724B51">
            <w:pPr>
              <w:tabs>
                <w:tab w:val="left" w:pos="936"/>
              </w:tabs>
              <w:spacing w:before="120"/>
              <w:ind w:right="284"/>
              <w:jc w:val="right"/>
              <w:rPr>
                <w:noProof/>
                <w:sz w:val="26"/>
                <w:szCs w:val="26"/>
              </w:rPr>
            </w:pPr>
            <w:r w:rsidRPr="001535A1">
              <w:rPr>
                <w:noProof/>
                <w:sz w:val="26"/>
                <w:szCs w:val="26"/>
              </w:rPr>
              <w:t>- 82</w:t>
            </w:r>
          </w:p>
        </w:tc>
        <w:tc>
          <w:tcPr>
            <w:tcW w:w="1133" w:type="dxa"/>
            <w:tcBorders>
              <w:top w:val="single" w:sz="4" w:space="0" w:color="808080"/>
              <w:left w:val="single" w:sz="4" w:space="0" w:color="808080"/>
              <w:bottom w:val="single" w:sz="4" w:space="0" w:color="808080"/>
              <w:right w:val="single" w:sz="4" w:space="0" w:color="808080"/>
            </w:tcBorders>
            <w:vAlign w:val="bottom"/>
          </w:tcPr>
          <w:p w:rsidR="009C552A" w:rsidRPr="001535A1" w:rsidRDefault="009C552A" w:rsidP="000610E0">
            <w:pPr>
              <w:spacing w:before="120"/>
              <w:ind w:right="284"/>
              <w:jc w:val="right"/>
              <w:rPr>
                <w:noProof/>
                <w:sz w:val="26"/>
                <w:szCs w:val="26"/>
              </w:rPr>
            </w:pPr>
            <w:r w:rsidRPr="001535A1">
              <w:rPr>
                <w:noProof/>
                <w:sz w:val="26"/>
                <w:szCs w:val="26"/>
              </w:rPr>
              <w:t>-7</w:t>
            </w:r>
            <w:r w:rsidR="000610E0" w:rsidRPr="001535A1">
              <w:rPr>
                <w:noProof/>
                <w:sz w:val="26"/>
                <w:szCs w:val="26"/>
              </w:rPr>
              <w:t>6</w:t>
            </w:r>
          </w:p>
        </w:tc>
        <w:tc>
          <w:tcPr>
            <w:tcW w:w="1557" w:type="dxa"/>
            <w:tcBorders>
              <w:top w:val="single" w:sz="4" w:space="0" w:color="808080"/>
              <w:left w:val="single" w:sz="4" w:space="0" w:color="808080"/>
              <w:bottom w:val="single" w:sz="4" w:space="0" w:color="808080"/>
              <w:right w:val="single" w:sz="4" w:space="0" w:color="808080"/>
            </w:tcBorders>
            <w:vAlign w:val="bottom"/>
          </w:tcPr>
          <w:p w:rsidR="009C552A" w:rsidRPr="001535A1" w:rsidRDefault="009C552A" w:rsidP="00724B51">
            <w:pPr>
              <w:spacing w:before="120"/>
              <w:jc w:val="center"/>
              <w:rPr>
                <w:noProof/>
                <w:sz w:val="26"/>
                <w:szCs w:val="26"/>
              </w:rPr>
            </w:pPr>
            <w:r w:rsidRPr="001535A1">
              <w:rPr>
                <w:noProof/>
                <w:sz w:val="26"/>
                <w:szCs w:val="26"/>
              </w:rPr>
              <w:t>х</w:t>
            </w:r>
          </w:p>
        </w:tc>
        <w:tc>
          <w:tcPr>
            <w:tcW w:w="1275" w:type="dxa"/>
            <w:tcBorders>
              <w:top w:val="single" w:sz="4" w:space="0" w:color="808080"/>
              <w:left w:val="single" w:sz="4" w:space="0" w:color="808080"/>
              <w:bottom w:val="single" w:sz="4" w:space="0" w:color="808080"/>
              <w:right w:val="single" w:sz="4" w:space="0" w:color="808080"/>
            </w:tcBorders>
            <w:vAlign w:val="bottom"/>
          </w:tcPr>
          <w:p w:rsidR="009C552A" w:rsidRPr="001535A1" w:rsidRDefault="009C552A" w:rsidP="000610E0">
            <w:pPr>
              <w:spacing w:before="120"/>
              <w:ind w:right="284"/>
              <w:jc w:val="right"/>
              <w:rPr>
                <w:noProof/>
                <w:sz w:val="26"/>
                <w:szCs w:val="26"/>
              </w:rPr>
            </w:pPr>
            <w:r w:rsidRPr="001535A1">
              <w:rPr>
                <w:noProof/>
                <w:sz w:val="26"/>
                <w:szCs w:val="26"/>
              </w:rPr>
              <w:t>-1</w:t>
            </w:r>
            <w:r w:rsidR="000610E0" w:rsidRPr="001535A1">
              <w:rPr>
                <w:noProof/>
                <w:sz w:val="26"/>
                <w:szCs w:val="26"/>
              </w:rPr>
              <w:t>6.3</w:t>
            </w:r>
          </w:p>
        </w:tc>
        <w:tc>
          <w:tcPr>
            <w:tcW w:w="1166" w:type="dxa"/>
            <w:tcBorders>
              <w:top w:val="single" w:sz="4" w:space="0" w:color="808080"/>
              <w:left w:val="single" w:sz="4" w:space="0" w:color="808080"/>
              <w:bottom w:val="single" w:sz="4" w:space="0" w:color="808080"/>
            </w:tcBorders>
            <w:vAlign w:val="bottom"/>
          </w:tcPr>
          <w:p w:rsidR="009C552A" w:rsidRPr="001535A1" w:rsidRDefault="009C552A" w:rsidP="000610E0">
            <w:pPr>
              <w:tabs>
                <w:tab w:val="left" w:pos="794"/>
              </w:tabs>
              <w:spacing w:before="120"/>
              <w:ind w:right="284"/>
              <w:jc w:val="right"/>
              <w:rPr>
                <w:noProof/>
                <w:sz w:val="26"/>
                <w:szCs w:val="26"/>
              </w:rPr>
            </w:pPr>
            <w:r w:rsidRPr="001535A1">
              <w:rPr>
                <w:noProof/>
                <w:sz w:val="26"/>
                <w:szCs w:val="26"/>
              </w:rPr>
              <w:t>-1</w:t>
            </w:r>
            <w:r w:rsidR="000610E0" w:rsidRPr="001535A1">
              <w:rPr>
                <w:noProof/>
                <w:sz w:val="26"/>
                <w:szCs w:val="26"/>
              </w:rPr>
              <w:t>4.8</w:t>
            </w:r>
          </w:p>
        </w:tc>
      </w:tr>
      <w:tr w:rsidR="009C552A" w:rsidRPr="001535A1" w:rsidTr="00724B51">
        <w:trPr>
          <w:jc w:val="center"/>
        </w:trPr>
        <w:tc>
          <w:tcPr>
            <w:tcW w:w="3035" w:type="dxa"/>
          </w:tcPr>
          <w:p w:rsidR="009C552A" w:rsidRPr="001535A1" w:rsidRDefault="009C552A" w:rsidP="00724B51">
            <w:pPr>
              <w:spacing w:before="120"/>
              <w:rPr>
                <w:noProof/>
                <w:sz w:val="26"/>
                <w:szCs w:val="26"/>
              </w:rPr>
            </w:pPr>
            <w:r w:rsidRPr="001535A1">
              <w:rPr>
                <w:noProof/>
                <w:sz w:val="26"/>
                <w:szCs w:val="26"/>
              </w:rPr>
              <w:t>Браков, единиц</w:t>
            </w:r>
          </w:p>
        </w:tc>
        <w:tc>
          <w:tcPr>
            <w:tcW w:w="1133" w:type="dxa"/>
            <w:tcBorders>
              <w:top w:val="single" w:sz="4" w:space="0" w:color="808080"/>
              <w:bottom w:val="single" w:sz="4" w:space="0" w:color="808080"/>
              <w:right w:val="single" w:sz="4" w:space="0" w:color="808080"/>
            </w:tcBorders>
            <w:vAlign w:val="bottom"/>
          </w:tcPr>
          <w:p w:rsidR="009C552A" w:rsidRPr="001535A1" w:rsidRDefault="000610E0" w:rsidP="00724B51">
            <w:pPr>
              <w:tabs>
                <w:tab w:val="left" w:pos="936"/>
              </w:tabs>
              <w:spacing w:before="120"/>
              <w:ind w:right="284"/>
              <w:jc w:val="right"/>
              <w:rPr>
                <w:noProof/>
                <w:sz w:val="26"/>
                <w:szCs w:val="26"/>
              </w:rPr>
            </w:pPr>
            <w:r w:rsidRPr="001535A1">
              <w:rPr>
                <w:noProof/>
                <w:sz w:val="26"/>
                <w:szCs w:val="26"/>
              </w:rPr>
              <w:t>29</w:t>
            </w:r>
          </w:p>
        </w:tc>
        <w:tc>
          <w:tcPr>
            <w:tcW w:w="1133" w:type="dxa"/>
            <w:tcBorders>
              <w:top w:val="single" w:sz="4" w:space="0" w:color="808080"/>
              <w:left w:val="single" w:sz="4" w:space="0" w:color="808080"/>
              <w:bottom w:val="single" w:sz="4" w:space="0" w:color="808080"/>
              <w:right w:val="single" w:sz="4" w:space="0" w:color="808080"/>
            </w:tcBorders>
            <w:vAlign w:val="bottom"/>
          </w:tcPr>
          <w:p w:rsidR="009C552A" w:rsidRPr="001535A1" w:rsidRDefault="000610E0" w:rsidP="00724B51">
            <w:pPr>
              <w:spacing w:before="120"/>
              <w:ind w:right="284"/>
              <w:jc w:val="right"/>
              <w:rPr>
                <w:noProof/>
                <w:sz w:val="26"/>
                <w:szCs w:val="26"/>
              </w:rPr>
            </w:pPr>
            <w:r w:rsidRPr="001535A1">
              <w:rPr>
                <w:noProof/>
                <w:sz w:val="26"/>
                <w:szCs w:val="26"/>
              </w:rPr>
              <w:t>15</w:t>
            </w:r>
          </w:p>
        </w:tc>
        <w:tc>
          <w:tcPr>
            <w:tcW w:w="1557" w:type="dxa"/>
            <w:tcBorders>
              <w:top w:val="single" w:sz="4" w:space="0" w:color="808080"/>
              <w:left w:val="single" w:sz="4" w:space="0" w:color="808080"/>
              <w:bottom w:val="single" w:sz="4" w:space="0" w:color="808080"/>
              <w:right w:val="single" w:sz="4" w:space="0" w:color="808080"/>
            </w:tcBorders>
            <w:vAlign w:val="bottom"/>
          </w:tcPr>
          <w:p w:rsidR="009C552A" w:rsidRPr="001535A1" w:rsidRDefault="000610E0" w:rsidP="00724B51">
            <w:pPr>
              <w:spacing w:before="120"/>
              <w:jc w:val="center"/>
              <w:rPr>
                <w:noProof/>
                <w:sz w:val="26"/>
                <w:szCs w:val="26"/>
              </w:rPr>
            </w:pPr>
            <w:r w:rsidRPr="001535A1">
              <w:rPr>
                <w:noProof/>
                <w:sz w:val="26"/>
                <w:szCs w:val="26"/>
              </w:rPr>
              <w:t>+14</w:t>
            </w:r>
          </w:p>
        </w:tc>
        <w:tc>
          <w:tcPr>
            <w:tcW w:w="1275" w:type="dxa"/>
            <w:tcBorders>
              <w:top w:val="single" w:sz="4" w:space="0" w:color="808080"/>
              <w:left w:val="single" w:sz="4" w:space="0" w:color="808080"/>
              <w:bottom w:val="single" w:sz="4" w:space="0" w:color="808080"/>
              <w:right w:val="single" w:sz="4" w:space="0" w:color="808080"/>
            </w:tcBorders>
            <w:vAlign w:val="bottom"/>
          </w:tcPr>
          <w:p w:rsidR="009C552A" w:rsidRPr="001535A1" w:rsidRDefault="000610E0" w:rsidP="00724B51">
            <w:pPr>
              <w:spacing w:before="120"/>
              <w:ind w:right="284"/>
              <w:jc w:val="right"/>
              <w:rPr>
                <w:noProof/>
                <w:sz w:val="26"/>
                <w:szCs w:val="26"/>
              </w:rPr>
            </w:pPr>
            <w:r w:rsidRPr="001535A1">
              <w:rPr>
                <w:noProof/>
                <w:sz w:val="26"/>
                <w:szCs w:val="26"/>
              </w:rPr>
              <w:t>5.7</w:t>
            </w:r>
          </w:p>
        </w:tc>
        <w:tc>
          <w:tcPr>
            <w:tcW w:w="1166" w:type="dxa"/>
            <w:tcBorders>
              <w:top w:val="single" w:sz="4" w:space="0" w:color="808080"/>
              <w:left w:val="single" w:sz="4" w:space="0" w:color="808080"/>
              <w:bottom w:val="single" w:sz="4" w:space="0" w:color="808080"/>
            </w:tcBorders>
            <w:vAlign w:val="bottom"/>
          </w:tcPr>
          <w:p w:rsidR="009C552A" w:rsidRPr="001535A1" w:rsidRDefault="000610E0" w:rsidP="00724B51">
            <w:pPr>
              <w:tabs>
                <w:tab w:val="left" w:pos="794"/>
              </w:tabs>
              <w:spacing w:before="120"/>
              <w:ind w:right="284"/>
              <w:jc w:val="right"/>
              <w:rPr>
                <w:noProof/>
                <w:sz w:val="26"/>
                <w:szCs w:val="26"/>
              </w:rPr>
            </w:pPr>
            <w:r w:rsidRPr="001535A1">
              <w:rPr>
                <w:noProof/>
                <w:sz w:val="26"/>
                <w:szCs w:val="26"/>
              </w:rPr>
              <w:t>2.9</w:t>
            </w:r>
          </w:p>
        </w:tc>
      </w:tr>
      <w:tr w:rsidR="009C552A" w:rsidRPr="00765C45" w:rsidTr="00724B51">
        <w:trPr>
          <w:jc w:val="center"/>
        </w:trPr>
        <w:tc>
          <w:tcPr>
            <w:tcW w:w="3035" w:type="dxa"/>
            <w:tcBorders>
              <w:bottom w:val="double" w:sz="6" w:space="0" w:color="808080"/>
            </w:tcBorders>
          </w:tcPr>
          <w:p w:rsidR="009C552A" w:rsidRPr="001535A1" w:rsidRDefault="009C552A" w:rsidP="00724B51">
            <w:pPr>
              <w:spacing w:before="120"/>
              <w:rPr>
                <w:noProof/>
                <w:sz w:val="26"/>
                <w:szCs w:val="26"/>
              </w:rPr>
            </w:pPr>
            <w:r w:rsidRPr="001535A1">
              <w:rPr>
                <w:noProof/>
                <w:sz w:val="26"/>
                <w:szCs w:val="26"/>
              </w:rPr>
              <w:t>Разводов, единиц</w:t>
            </w:r>
          </w:p>
        </w:tc>
        <w:tc>
          <w:tcPr>
            <w:tcW w:w="1133" w:type="dxa"/>
            <w:tcBorders>
              <w:top w:val="single" w:sz="4" w:space="0" w:color="808080"/>
              <w:bottom w:val="double" w:sz="6" w:space="0" w:color="808080"/>
              <w:right w:val="single" w:sz="4" w:space="0" w:color="808080"/>
            </w:tcBorders>
            <w:vAlign w:val="bottom"/>
          </w:tcPr>
          <w:p w:rsidR="009C552A" w:rsidRPr="001535A1" w:rsidRDefault="001A2D80" w:rsidP="00724B51">
            <w:pPr>
              <w:tabs>
                <w:tab w:val="left" w:pos="936"/>
              </w:tabs>
              <w:spacing w:before="120"/>
              <w:ind w:right="284"/>
              <w:jc w:val="right"/>
              <w:rPr>
                <w:noProof/>
                <w:sz w:val="26"/>
                <w:szCs w:val="26"/>
              </w:rPr>
            </w:pPr>
            <w:r w:rsidRPr="001535A1">
              <w:rPr>
                <w:noProof/>
                <w:sz w:val="26"/>
                <w:szCs w:val="26"/>
              </w:rPr>
              <w:t>2</w:t>
            </w:r>
            <w:r w:rsidR="009C552A" w:rsidRPr="001535A1">
              <w:rPr>
                <w:noProof/>
                <w:sz w:val="26"/>
                <w:szCs w:val="26"/>
              </w:rPr>
              <w:t>4</w:t>
            </w:r>
          </w:p>
        </w:tc>
        <w:tc>
          <w:tcPr>
            <w:tcW w:w="1133" w:type="dxa"/>
            <w:tcBorders>
              <w:top w:val="single" w:sz="4" w:space="0" w:color="808080"/>
              <w:left w:val="single" w:sz="4" w:space="0" w:color="808080"/>
              <w:bottom w:val="double" w:sz="6" w:space="0" w:color="808080"/>
              <w:right w:val="single" w:sz="4" w:space="0" w:color="808080"/>
            </w:tcBorders>
            <w:vAlign w:val="bottom"/>
          </w:tcPr>
          <w:p w:rsidR="009C552A" w:rsidRPr="001535A1" w:rsidRDefault="001A2D80" w:rsidP="00724B51">
            <w:pPr>
              <w:spacing w:before="120"/>
              <w:ind w:right="284"/>
              <w:jc w:val="right"/>
              <w:rPr>
                <w:noProof/>
                <w:sz w:val="26"/>
                <w:szCs w:val="26"/>
              </w:rPr>
            </w:pPr>
            <w:r w:rsidRPr="001535A1">
              <w:rPr>
                <w:noProof/>
                <w:sz w:val="26"/>
                <w:szCs w:val="26"/>
              </w:rPr>
              <w:t>14</w:t>
            </w:r>
          </w:p>
        </w:tc>
        <w:tc>
          <w:tcPr>
            <w:tcW w:w="1557" w:type="dxa"/>
            <w:tcBorders>
              <w:top w:val="single" w:sz="4" w:space="0" w:color="808080"/>
              <w:left w:val="single" w:sz="4" w:space="0" w:color="808080"/>
              <w:bottom w:val="double" w:sz="6" w:space="0" w:color="808080"/>
              <w:right w:val="single" w:sz="4" w:space="0" w:color="808080"/>
            </w:tcBorders>
            <w:vAlign w:val="bottom"/>
          </w:tcPr>
          <w:p w:rsidR="009C552A" w:rsidRPr="001535A1" w:rsidRDefault="009C552A" w:rsidP="00724B51">
            <w:pPr>
              <w:spacing w:before="120"/>
              <w:jc w:val="center"/>
              <w:rPr>
                <w:noProof/>
                <w:sz w:val="26"/>
                <w:szCs w:val="26"/>
              </w:rPr>
            </w:pPr>
            <w:r w:rsidRPr="001535A1">
              <w:rPr>
                <w:noProof/>
                <w:sz w:val="26"/>
                <w:szCs w:val="26"/>
              </w:rPr>
              <w:t>+1</w:t>
            </w:r>
            <w:r w:rsidR="001A2D80" w:rsidRPr="001535A1">
              <w:rPr>
                <w:noProof/>
                <w:sz w:val="26"/>
                <w:szCs w:val="26"/>
              </w:rPr>
              <w:t>0</w:t>
            </w:r>
          </w:p>
        </w:tc>
        <w:tc>
          <w:tcPr>
            <w:tcW w:w="1275" w:type="dxa"/>
            <w:tcBorders>
              <w:top w:val="single" w:sz="4" w:space="0" w:color="808080"/>
              <w:left w:val="single" w:sz="4" w:space="0" w:color="808080"/>
              <w:bottom w:val="double" w:sz="6" w:space="0" w:color="808080"/>
              <w:right w:val="single" w:sz="4" w:space="0" w:color="808080"/>
            </w:tcBorders>
            <w:vAlign w:val="bottom"/>
          </w:tcPr>
          <w:p w:rsidR="009C552A" w:rsidRPr="001535A1" w:rsidRDefault="001A2D80" w:rsidP="00724B51">
            <w:pPr>
              <w:spacing w:before="120"/>
              <w:ind w:right="284"/>
              <w:jc w:val="right"/>
              <w:rPr>
                <w:noProof/>
                <w:sz w:val="26"/>
                <w:szCs w:val="26"/>
              </w:rPr>
            </w:pPr>
            <w:r w:rsidRPr="001535A1">
              <w:rPr>
                <w:noProof/>
                <w:sz w:val="26"/>
                <w:szCs w:val="26"/>
              </w:rPr>
              <w:t>4.8</w:t>
            </w:r>
          </w:p>
        </w:tc>
        <w:tc>
          <w:tcPr>
            <w:tcW w:w="1166" w:type="dxa"/>
            <w:tcBorders>
              <w:top w:val="single" w:sz="4" w:space="0" w:color="808080"/>
              <w:left w:val="single" w:sz="4" w:space="0" w:color="808080"/>
              <w:bottom w:val="double" w:sz="6" w:space="0" w:color="808080"/>
            </w:tcBorders>
            <w:vAlign w:val="bottom"/>
          </w:tcPr>
          <w:p w:rsidR="009C552A" w:rsidRPr="00765C45" w:rsidRDefault="009C552A" w:rsidP="00724B51">
            <w:pPr>
              <w:tabs>
                <w:tab w:val="left" w:pos="794"/>
              </w:tabs>
              <w:spacing w:before="120"/>
              <w:ind w:right="284"/>
              <w:jc w:val="right"/>
              <w:rPr>
                <w:noProof/>
                <w:sz w:val="26"/>
                <w:szCs w:val="26"/>
              </w:rPr>
            </w:pPr>
            <w:r w:rsidRPr="001535A1">
              <w:rPr>
                <w:noProof/>
                <w:sz w:val="26"/>
                <w:szCs w:val="26"/>
              </w:rPr>
              <w:t>2,</w:t>
            </w:r>
            <w:r w:rsidR="001A2D80" w:rsidRPr="001535A1">
              <w:rPr>
                <w:noProof/>
                <w:sz w:val="26"/>
                <w:szCs w:val="26"/>
              </w:rPr>
              <w:t>7</w:t>
            </w:r>
          </w:p>
        </w:tc>
      </w:tr>
    </w:tbl>
    <w:p w:rsidR="009C552A" w:rsidRDefault="009C552A" w:rsidP="00541CEA">
      <w:pPr>
        <w:spacing w:after="60"/>
        <w:ind w:firstLine="709"/>
        <w:rPr>
          <w:noProof/>
          <w:sz w:val="26"/>
          <w:szCs w:val="26"/>
        </w:rPr>
      </w:pPr>
    </w:p>
    <w:p w:rsidR="00541CEA" w:rsidRPr="00BF182C" w:rsidRDefault="00541CEA" w:rsidP="00541CEA">
      <w:pPr>
        <w:tabs>
          <w:tab w:val="right" w:pos="9214"/>
        </w:tabs>
        <w:spacing w:after="60"/>
        <w:ind w:firstLine="709"/>
        <w:jc w:val="right"/>
        <w:rPr>
          <w:noProof/>
          <w:sz w:val="26"/>
          <w:szCs w:val="26"/>
        </w:rPr>
      </w:pPr>
    </w:p>
    <w:p w:rsidR="00541CEA" w:rsidRDefault="00541CEA" w:rsidP="00541CEA">
      <w:pPr>
        <w:rPr>
          <w:b/>
          <w:i/>
          <w:sz w:val="26"/>
          <w:szCs w:val="26"/>
        </w:rPr>
      </w:pPr>
    </w:p>
    <w:p w:rsidR="00541CEA" w:rsidRPr="009C552A" w:rsidRDefault="00541CEA" w:rsidP="00A26439">
      <w:pPr>
        <w:jc w:val="center"/>
        <w:rPr>
          <w:b/>
        </w:rPr>
      </w:pPr>
      <w:r w:rsidRPr="009C552A">
        <w:rPr>
          <w:b/>
        </w:rPr>
        <w:t>МИГРАЦИОННАЯ СИТУАЦИЯ</w:t>
      </w:r>
    </w:p>
    <w:p w:rsidR="00541CEA" w:rsidRPr="00CD62DA" w:rsidRDefault="00541CEA" w:rsidP="00541CEA">
      <w:pPr>
        <w:tabs>
          <w:tab w:val="left" w:pos="8080"/>
        </w:tabs>
        <w:spacing w:after="60"/>
        <w:jc w:val="right"/>
        <w:rPr>
          <w:b/>
          <w:sz w:val="26"/>
          <w:szCs w:val="26"/>
        </w:rPr>
      </w:pPr>
    </w:p>
    <w:tbl>
      <w:tblPr>
        <w:tblW w:w="92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218"/>
        <w:gridCol w:w="1985"/>
        <w:gridCol w:w="2096"/>
      </w:tblGrid>
      <w:tr w:rsidR="009C552A" w:rsidRPr="001535A1" w:rsidTr="00724B51">
        <w:trPr>
          <w:tblHeader/>
          <w:jc w:val="center"/>
        </w:trPr>
        <w:tc>
          <w:tcPr>
            <w:tcW w:w="5218" w:type="dxa"/>
            <w:vMerge w:val="restart"/>
            <w:tcBorders>
              <w:top w:val="double" w:sz="6" w:space="0" w:color="808080"/>
            </w:tcBorders>
          </w:tcPr>
          <w:p w:rsidR="009C552A" w:rsidRPr="00CD62DA" w:rsidRDefault="009C552A" w:rsidP="00724B51">
            <w:pPr>
              <w:spacing w:before="60" w:after="60"/>
              <w:contextualSpacing/>
              <w:jc w:val="center"/>
              <w:rPr>
                <w:b/>
                <w:bCs/>
              </w:rPr>
            </w:pPr>
          </w:p>
        </w:tc>
        <w:tc>
          <w:tcPr>
            <w:tcW w:w="1985" w:type="dxa"/>
            <w:vMerge w:val="restart"/>
            <w:tcBorders>
              <w:top w:val="double" w:sz="6" w:space="0" w:color="808080"/>
            </w:tcBorders>
          </w:tcPr>
          <w:p w:rsidR="009C552A" w:rsidRPr="001535A1" w:rsidRDefault="009C552A" w:rsidP="00724B51">
            <w:pPr>
              <w:spacing w:before="60" w:after="60"/>
              <w:jc w:val="center"/>
              <w:rPr>
                <w:bCs/>
                <w:sz w:val="26"/>
                <w:szCs w:val="26"/>
              </w:rPr>
            </w:pPr>
            <w:r w:rsidRPr="001535A1">
              <w:rPr>
                <w:bCs/>
                <w:sz w:val="26"/>
                <w:szCs w:val="26"/>
              </w:rPr>
              <w:br/>
              <w:t>202</w:t>
            </w:r>
            <w:r w:rsidR="00AF4EBD" w:rsidRPr="001535A1">
              <w:rPr>
                <w:bCs/>
                <w:sz w:val="26"/>
                <w:szCs w:val="26"/>
              </w:rPr>
              <w:t>1</w:t>
            </w:r>
          </w:p>
        </w:tc>
        <w:tc>
          <w:tcPr>
            <w:tcW w:w="2096" w:type="dxa"/>
            <w:tcBorders>
              <w:top w:val="double" w:sz="6" w:space="0" w:color="808080"/>
            </w:tcBorders>
          </w:tcPr>
          <w:p w:rsidR="009C552A" w:rsidRPr="001535A1" w:rsidRDefault="009C552A" w:rsidP="00724B51">
            <w:pPr>
              <w:spacing w:before="60" w:after="60"/>
              <w:contextualSpacing/>
              <w:jc w:val="center"/>
              <w:rPr>
                <w:bCs/>
                <w:sz w:val="26"/>
                <w:szCs w:val="26"/>
              </w:rPr>
            </w:pPr>
            <w:r w:rsidRPr="001535A1">
              <w:rPr>
                <w:bCs/>
                <w:i/>
                <w:sz w:val="26"/>
                <w:szCs w:val="26"/>
              </w:rPr>
              <w:t>Справочно</w:t>
            </w:r>
          </w:p>
        </w:tc>
      </w:tr>
      <w:tr w:rsidR="009C552A" w:rsidRPr="001535A1" w:rsidTr="00724B51">
        <w:trPr>
          <w:tblHeader/>
          <w:jc w:val="center"/>
        </w:trPr>
        <w:tc>
          <w:tcPr>
            <w:tcW w:w="5218" w:type="dxa"/>
            <w:vMerge/>
            <w:tcBorders>
              <w:bottom w:val="double" w:sz="6" w:space="0" w:color="808080"/>
            </w:tcBorders>
          </w:tcPr>
          <w:p w:rsidR="009C552A" w:rsidRPr="001535A1" w:rsidRDefault="009C552A" w:rsidP="00724B51">
            <w:pPr>
              <w:spacing w:before="60" w:after="60"/>
              <w:contextualSpacing/>
              <w:jc w:val="center"/>
              <w:rPr>
                <w:b/>
                <w:bCs/>
              </w:rPr>
            </w:pPr>
          </w:p>
        </w:tc>
        <w:tc>
          <w:tcPr>
            <w:tcW w:w="1985" w:type="dxa"/>
            <w:vMerge/>
            <w:tcBorders>
              <w:bottom w:val="double" w:sz="6" w:space="0" w:color="808080"/>
            </w:tcBorders>
          </w:tcPr>
          <w:p w:rsidR="009C552A" w:rsidRPr="001535A1" w:rsidRDefault="009C552A" w:rsidP="00724B51">
            <w:pPr>
              <w:spacing w:before="60" w:after="60"/>
              <w:contextualSpacing/>
              <w:jc w:val="center"/>
              <w:rPr>
                <w:bCs/>
                <w:sz w:val="26"/>
                <w:szCs w:val="26"/>
              </w:rPr>
            </w:pPr>
          </w:p>
        </w:tc>
        <w:tc>
          <w:tcPr>
            <w:tcW w:w="2096" w:type="dxa"/>
            <w:tcBorders>
              <w:bottom w:val="double" w:sz="6" w:space="0" w:color="808080"/>
            </w:tcBorders>
          </w:tcPr>
          <w:p w:rsidR="009C552A" w:rsidRPr="001535A1" w:rsidRDefault="009C552A" w:rsidP="001535A1">
            <w:pPr>
              <w:spacing w:before="60" w:after="60"/>
              <w:jc w:val="center"/>
              <w:rPr>
                <w:bCs/>
                <w:i/>
                <w:sz w:val="26"/>
                <w:szCs w:val="26"/>
              </w:rPr>
            </w:pPr>
            <w:r w:rsidRPr="001535A1">
              <w:rPr>
                <w:bCs/>
                <w:sz w:val="26"/>
                <w:szCs w:val="26"/>
              </w:rPr>
              <w:t>20</w:t>
            </w:r>
            <w:r w:rsidR="001535A1">
              <w:rPr>
                <w:bCs/>
                <w:sz w:val="26"/>
                <w:szCs w:val="26"/>
              </w:rPr>
              <w:t>20</w:t>
            </w:r>
          </w:p>
        </w:tc>
      </w:tr>
      <w:tr w:rsidR="009C552A" w:rsidRPr="001535A1" w:rsidTr="00724B51">
        <w:trPr>
          <w:jc w:val="center"/>
        </w:trPr>
        <w:tc>
          <w:tcPr>
            <w:tcW w:w="5218" w:type="dxa"/>
            <w:tcBorders>
              <w:top w:val="double" w:sz="6" w:space="0" w:color="808080"/>
            </w:tcBorders>
          </w:tcPr>
          <w:p w:rsidR="009C552A" w:rsidRPr="001535A1" w:rsidRDefault="009C552A" w:rsidP="00724B51">
            <w:pPr>
              <w:tabs>
                <w:tab w:val="left" w:pos="4536"/>
                <w:tab w:val="left" w:pos="5954"/>
                <w:tab w:val="left" w:pos="6804"/>
                <w:tab w:val="left" w:pos="7938"/>
              </w:tabs>
              <w:spacing w:before="120"/>
              <w:ind w:right="170"/>
              <w:rPr>
                <w:bCs/>
                <w:sz w:val="26"/>
                <w:szCs w:val="26"/>
              </w:rPr>
            </w:pPr>
            <w:r w:rsidRPr="001535A1">
              <w:rPr>
                <w:bCs/>
                <w:sz w:val="26"/>
                <w:szCs w:val="26"/>
              </w:rPr>
              <w:t>Миграция – всего</w:t>
            </w:r>
          </w:p>
        </w:tc>
        <w:tc>
          <w:tcPr>
            <w:tcW w:w="1985" w:type="dxa"/>
            <w:tcBorders>
              <w:top w:val="double" w:sz="6" w:space="0" w:color="808080"/>
            </w:tcBorders>
            <w:vAlign w:val="bottom"/>
          </w:tcPr>
          <w:p w:rsidR="009C552A" w:rsidRPr="001535A1" w:rsidRDefault="009C552A" w:rsidP="001535A1">
            <w:pPr>
              <w:spacing w:before="120"/>
              <w:contextualSpacing/>
              <w:jc w:val="center"/>
              <w:rPr>
                <w:b/>
                <w:bCs/>
              </w:rPr>
            </w:pPr>
          </w:p>
        </w:tc>
        <w:tc>
          <w:tcPr>
            <w:tcW w:w="2096" w:type="dxa"/>
            <w:tcBorders>
              <w:top w:val="double" w:sz="6" w:space="0" w:color="808080"/>
            </w:tcBorders>
            <w:vAlign w:val="bottom"/>
          </w:tcPr>
          <w:p w:rsidR="009C552A" w:rsidRPr="001535A1" w:rsidRDefault="009C552A" w:rsidP="001535A1">
            <w:pPr>
              <w:spacing w:before="120"/>
              <w:contextualSpacing/>
              <w:jc w:val="center"/>
              <w:rPr>
                <w:bCs/>
              </w:rPr>
            </w:pPr>
          </w:p>
        </w:tc>
      </w:tr>
      <w:tr w:rsidR="009C552A" w:rsidRPr="001535A1" w:rsidTr="00724B51">
        <w:trPr>
          <w:jc w:val="center"/>
        </w:trPr>
        <w:tc>
          <w:tcPr>
            <w:tcW w:w="5218" w:type="dxa"/>
          </w:tcPr>
          <w:p w:rsidR="009C552A" w:rsidRPr="001535A1" w:rsidRDefault="009C552A" w:rsidP="00724B51">
            <w:pPr>
              <w:tabs>
                <w:tab w:val="left" w:pos="4536"/>
                <w:tab w:val="left" w:pos="5954"/>
                <w:tab w:val="left" w:pos="6804"/>
                <w:tab w:val="left" w:pos="7938"/>
              </w:tabs>
              <w:spacing w:before="120"/>
              <w:ind w:left="170"/>
              <w:rPr>
                <w:sz w:val="26"/>
                <w:szCs w:val="26"/>
              </w:rPr>
            </w:pPr>
            <w:r w:rsidRPr="001535A1">
              <w:rPr>
                <w:sz w:val="26"/>
                <w:szCs w:val="26"/>
              </w:rPr>
              <w:t>прибывшие</w:t>
            </w:r>
          </w:p>
        </w:tc>
        <w:tc>
          <w:tcPr>
            <w:tcW w:w="1985" w:type="dxa"/>
            <w:vAlign w:val="bottom"/>
          </w:tcPr>
          <w:p w:rsidR="009C552A" w:rsidRPr="001535A1" w:rsidRDefault="001535A1" w:rsidP="001535A1">
            <w:pPr>
              <w:spacing w:before="120"/>
              <w:contextualSpacing/>
              <w:jc w:val="center"/>
              <w:rPr>
                <w:bCs/>
                <w:sz w:val="26"/>
                <w:szCs w:val="26"/>
              </w:rPr>
            </w:pPr>
            <w:r>
              <w:rPr>
                <w:bCs/>
                <w:sz w:val="26"/>
                <w:szCs w:val="26"/>
              </w:rPr>
              <w:t>335</w:t>
            </w:r>
          </w:p>
        </w:tc>
        <w:tc>
          <w:tcPr>
            <w:tcW w:w="2096" w:type="dxa"/>
            <w:vAlign w:val="bottom"/>
          </w:tcPr>
          <w:p w:rsidR="009C552A" w:rsidRPr="001535A1" w:rsidRDefault="001535A1" w:rsidP="001535A1">
            <w:pPr>
              <w:spacing w:before="120"/>
              <w:contextualSpacing/>
              <w:jc w:val="center"/>
              <w:rPr>
                <w:bCs/>
                <w:sz w:val="26"/>
                <w:szCs w:val="26"/>
              </w:rPr>
            </w:pPr>
            <w:r>
              <w:rPr>
                <w:bCs/>
                <w:sz w:val="26"/>
                <w:szCs w:val="26"/>
              </w:rPr>
              <w:t>345</w:t>
            </w:r>
          </w:p>
        </w:tc>
      </w:tr>
      <w:tr w:rsidR="009C552A" w:rsidRPr="001535A1" w:rsidTr="00724B51">
        <w:trPr>
          <w:jc w:val="center"/>
        </w:trPr>
        <w:tc>
          <w:tcPr>
            <w:tcW w:w="5218" w:type="dxa"/>
            <w:tcBorders>
              <w:bottom w:val="single" w:sz="4" w:space="0" w:color="808080"/>
            </w:tcBorders>
          </w:tcPr>
          <w:p w:rsidR="009C552A" w:rsidRPr="001535A1" w:rsidRDefault="009C552A" w:rsidP="00724B51">
            <w:pPr>
              <w:tabs>
                <w:tab w:val="left" w:pos="4536"/>
                <w:tab w:val="left" w:pos="5954"/>
                <w:tab w:val="left" w:pos="6804"/>
                <w:tab w:val="left" w:pos="7938"/>
              </w:tabs>
              <w:spacing w:before="120"/>
              <w:ind w:left="170"/>
              <w:rPr>
                <w:sz w:val="26"/>
                <w:szCs w:val="26"/>
              </w:rPr>
            </w:pPr>
            <w:r w:rsidRPr="001535A1">
              <w:rPr>
                <w:sz w:val="26"/>
                <w:szCs w:val="26"/>
              </w:rPr>
              <w:t>выбывшие</w:t>
            </w:r>
          </w:p>
        </w:tc>
        <w:tc>
          <w:tcPr>
            <w:tcW w:w="1985" w:type="dxa"/>
            <w:tcBorders>
              <w:bottom w:val="single" w:sz="4" w:space="0" w:color="808080"/>
            </w:tcBorders>
            <w:vAlign w:val="bottom"/>
          </w:tcPr>
          <w:p w:rsidR="009C552A" w:rsidRPr="001535A1" w:rsidRDefault="001535A1" w:rsidP="001535A1">
            <w:pPr>
              <w:spacing w:before="120"/>
              <w:contextualSpacing/>
              <w:jc w:val="center"/>
              <w:rPr>
                <w:bCs/>
                <w:sz w:val="26"/>
                <w:szCs w:val="26"/>
              </w:rPr>
            </w:pPr>
            <w:r>
              <w:rPr>
                <w:bCs/>
                <w:sz w:val="26"/>
                <w:szCs w:val="26"/>
              </w:rPr>
              <w:t>273</w:t>
            </w:r>
          </w:p>
        </w:tc>
        <w:tc>
          <w:tcPr>
            <w:tcW w:w="2096" w:type="dxa"/>
            <w:tcBorders>
              <w:bottom w:val="single" w:sz="4" w:space="0" w:color="808080"/>
            </w:tcBorders>
            <w:vAlign w:val="bottom"/>
          </w:tcPr>
          <w:p w:rsidR="009C552A" w:rsidRPr="001535A1" w:rsidRDefault="001535A1" w:rsidP="001535A1">
            <w:pPr>
              <w:spacing w:before="120"/>
              <w:contextualSpacing/>
              <w:jc w:val="center"/>
              <w:rPr>
                <w:bCs/>
                <w:sz w:val="26"/>
                <w:szCs w:val="26"/>
              </w:rPr>
            </w:pPr>
            <w:r>
              <w:rPr>
                <w:bCs/>
                <w:sz w:val="26"/>
                <w:szCs w:val="26"/>
              </w:rPr>
              <w:t>292</w:t>
            </w:r>
          </w:p>
        </w:tc>
      </w:tr>
      <w:tr w:rsidR="009C552A" w:rsidRPr="00CD62DA" w:rsidTr="00724B51">
        <w:trPr>
          <w:jc w:val="center"/>
        </w:trPr>
        <w:tc>
          <w:tcPr>
            <w:tcW w:w="5218" w:type="dxa"/>
            <w:tcBorders>
              <w:bottom w:val="double" w:sz="6" w:space="0" w:color="808080"/>
            </w:tcBorders>
          </w:tcPr>
          <w:p w:rsidR="009C552A" w:rsidRPr="001535A1" w:rsidRDefault="009C552A" w:rsidP="00724B51">
            <w:pPr>
              <w:tabs>
                <w:tab w:val="left" w:pos="4536"/>
                <w:tab w:val="left" w:pos="5954"/>
                <w:tab w:val="left" w:pos="6804"/>
                <w:tab w:val="left" w:pos="7938"/>
              </w:tabs>
              <w:spacing w:before="120"/>
              <w:ind w:left="170"/>
              <w:rPr>
                <w:sz w:val="26"/>
                <w:szCs w:val="26"/>
              </w:rPr>
            </w:pPr>
            <w:r w:rsidRPr="001535A1">
              <w:rPr>
                <w:sz w:val="26"/>
                <w:szCs w:val="26"/>
              </w:rPr>
              <w:t>миграционный прирост (+),снижение (-)</w:t>
            </w:r>
          </w:p>
        </w:tc>
        <w:tc>
          <w:tcPr>
            <w:tcW w:w="1985" w:type="dxa"/>
            <w:tcBorders>
              <w:bottom w:val="double" w:sz="6" w:space="0" w:color="808080"/>
            </w:tcBorders>
            <w:vAlign w:val="bottom"/>
          </w:tcPr>
          <w:p w:rsidR="009C552A" w:rsidRPr="001535A1" w:rsidRDefault="001535A1" w:rsidP="001535A1">
            <w:pPr>
              <w:spacing w:before="120"/>
              <w:contextualSpacing/>
              <w:jc w:val="center"/>
              <w:rPr>
                <w:bCs/>
                <w:sz w:val="26"/>
                <w:szCs w:val="26"/>
              </w:rPr>
            </w:pPr>
            <w:r>
              <w:rPr>
                <w:bCs/>
                <w:sz w:val="26"/>
                <w:szCs w:val="26"/>
              </w:rPr>
              <w:t>-21</w:t>
            </w:r>
          </w:p>
        </w:tc>
        <w:tc>
          <w:tcPr>
            <w:tcW w:w="2096" w:type="dxa"/>
            <w:tcBorders>
              <w:bottom w:val="double" w:sz="6" w:space="0" w:color="808080"/>
            </w:tcBorders>
            <w:vAlign w:val="bottom"/>
          </w:tcPr>
          <w:p w:rsidR="009C552A" w:rsidRPr="009E2ADC" w:rsidRDefault="001535A1" w:rsidP="001535A1">
            <w:pPr>
              <w:spacing w:before="120"/>
              <w:contextualSpacing/>
              <w:jc w:val="center"/>
              <w:rPr>
                <w:bCs/>
                <w:sz w:val="26"/>
                <w:szCs w:val="26"/>
              </w:rPr>
            </w:pPr>
            <w:r>
              <w:rPr>
                <w:bCs/>
                <w:sz w:val="26"/>
                <w:szCs w:val="26"/>
              </w:rPr>
              <w:t>-18</w:t>
            </w:r>
          </w:p>
        </w:tc>
      </w:tr>
    </w:tbl>
    <w:p w:rsidR="00FD0272" w:rsidRPr="00EC5ACB" w:rsidRDefault="00FD0272" w:rsidP="00FD0272">
      <w:pPr>
        <w:ind w:firstLine="709"/>
        <w:rPr>
          <w:sz w:val="28"/>
          <w:szCs w:val="28"/>
        </w:rPr>
      </w:pPr>
    </w:p>
    <w:p w:rsidR="00D0322A" w:rsidRPr="00EC5ACB" w:rsidRDefault="00D0322A" w:rsidP="00AD4589">
      <w:pPr>
        <w:ind w:firstLine="709"/>
        <w:rPr>
          <w:sz w:val="28"/>
          <w:szCs w:val="28"/>
        </w:rPr>
      </w:pPr>
      <w:r w:rsidRPr="00EC5ACB">
        <w:rPr>
          <w:sz w:val="28"/>
          <w:szCs w:val="28"/>
        </w:rPr>
        <w:t xml:space="preserve">Таким образом, основными проблемами демографической ситуации в </w:t>
      </w:r>
      <w:r w:rsidR="00FD0272" w:rsidRPr="00EC5ACB">
        <w:rPr>
          <w:sz w:val="28"/>
          <w:szCs w:val="28"/>
        </w:rPr>
        <w:t>Пушкиногорском</w:t>
      </w:r>
      <w:r w:rsidRPr="00EC5ACB">
        <w:rPr>
          <w:sz w:val="28"/>
          <w:szCs w:val="28"/>
        </w:rPr>
        <w:t xml:space="preserve"> районе по-прежнему остаются: снижение численности постоянного населения и превышение уровня смертности над уровнем рождаемости. </w:t>
      </w:r>
    </w:p>
    <w:p w:rsidR="00D0322A" w:rsidRPr="00EC5ACB" w:rsidRDefault="00D0322A" w:rsidP="00AD4589">
      <w:pPr>
        <w:ind w:firstLine="709"/>
        <w:rPr>
          <w:sz w:val="28"/>
          <w:szCs w:val="28"/>
        </w:rPr>
      </w:pPr>
      <w:r w:rsidRPr="00EC5ACB">
        <w:rPr>
          <w:sz w:val="28"/>
          <w:szCs w:val="28"/>
        </w:rPr>
        <w:t>Увеличение рождаемости на период до 20</w:t>
      </w:r>
      <w:r w:rsidR="00EA7730" w:rsidRPr="00EC5ACB">
        <w:rPr>
          <w:sz w:val="28"/>
          <w:szCs w:val="28"/>
        </w:rPr>
        <w:t>2</w:t>
      </w:r>
      <w:r w:rsidR="000268EF">
        <w:rPr>
          <w:sz w:val="28"/>
          <w:szCs w:val="28"/>
        </w:rPr>
        <w:t>4</w:t>
      </w:r>
      <w:r w:rsidRPr="00EC5ACB">
        <w:rPr>
          <w:sz w:val="28"/>
          <w:szCs w:val="28"/>
        </w:rPr>
        <w:t xml:space="preserve"> года может  предполагаться за счет: </w:t>
      </w:r>
    </w:p>
    <w:p w:rsidR="00D0322A" w:rsidRPr="00EC5ACB" w:rsidRDefault="00D0322A">
      <w:pPr>
        <w:ind w:firstLine="720"/>
        <w:rPr>
          <w:sz w:val="28"/>
          <w:szCs w:val="28"/>
        </w:rPr>
      </w:pPr>
      <w:r w:rsidRPr="00EC5ACB">
        <w:rPr>
          <w:sz w:val="28"/>
          <w:szCs w:val="28"/>
        </w:rPr>
        <w:t xml:space="preserve">- улучшение оказания медпомощи беременным женщинам во время родов и диспансерного наблюдения ребенка в течение первого года жизни; </w:t>
      </w:r>
    </w:p>
    <w:p w:rsidR="00D0322A" w:rsidRPr="00EC5ACB" w:rsidRDefault="00D0322A">
      <w:pPr>
        <w:ind w:firstLine="720"/>
        <w:rPr>
          <w:sz w:val="28"/>
          <w:szCs w:val="28"/>
        </w:rPr>
      </w:pPr>
      <w:r w:rsidRPr="00EC5ACB">
        <w:rPr>
          <w:sz w:val="28"/>
          <w:szCs w:val="28"/>
        </w:rPr>
        <w:t>- обеспечение возможности помещения детей в начальные общеобразовательные учреждения и возвращение матери к трудовой активности за счет компенсации платы за содержание ребенка в  муниципальном учреждении;</w:t>
      </w:r>
    </w:p>
    <w:p w:rsidR="00D0322A" w:rsidRPr="00EC5ACB" w:rsidRDefault="00D0322A">
      <w:pPr>
        <w:ind w:firstLine="720"/>
        <w:rPr>
          <w:sz w:val="28"/>
          <w:szCs w:val="28"/>
        </w:rPr>
      </w:pPr>
      <w:r w:rsidRPr="00EC5ACB">
        <w:rPr>
          <w:sz w:val="28"/>
          <w:szCs w:val="28"/>
        </w:rPr>
        <w:t xml:space="preserve">- предоставление гражданам, имеющим трех и более </w:t>
      </w:r>
      <w:r w:rsidR="00115DF9" w:rsidRPr="00EC5ACB">
        <w:rPr>
          <w:sz w:val="28"/>
          <w:szCs w:val="28"/>
        </w:rPr>
        <w:t>детей, земельных участков;</w:t>
      </w:r>
    </w:p>
    <w:p w:rsidR="00115DF9" w:rsidRPr="00EC5ACB" w:rsidRDefault="00115DF9">
      <w:pPr>
        <w:ind w:firstLine="720"/>
        <w:rPr>
          <w:sz w:val="28"/>
          <w:szCs w:val="28"/>
        </w:rPr>
      </w:pPr>
      <w:r w:rsidRPr="00EC5ACB">
        <w:rPr>
          <w:sz w:val="28"/>
          <w:szCs w:val="28"/>
        </w:rPr>
        <w:t>- выдачи гражданам материн</w:t>
      </w:r>
      <w:r w:rsidR="003F15F7">
        <w:rPr>
          <w:sz w:val="28"/>
          <w:szCs w:val="28"/>
        </w:rPr>
        <w:t>ского (или семейного) капитала.</w:t>
      </w:r>
    </w:p>
    <w:p w:rsidR="00FB025D" w:rsidRPr="0058326C" w:rsidRDefault="00D0322A" w:rsidP="0058326C">
      <w:pPr>
        <w:ind w:firstLine="709"/>
        <w:rPr>
          <w:sz w:val="28"/>
          <w:szCs w:val="28"/>
        </w:rPr>
      </w:pPr>
      <w:r w:rsidRPr="0058326C">
        <w:rPr>
          <w:sz w:val="28"/>
          <w:szCs w:val="28"/>
        </w:rPr>
        <w:t xml:space="preserve">При Администрации </w:t>
      </w:r>
      <w:r w:rsidR="00437F0B" w:rsidRPr="0058326C">
        <w:rPr>
          <w:sz w:val="28"/>
          <w:szCs w:val="28"/>
        </w:rPr>
        <w:t>Пушкиногорского</w:t>
      </w:r>
      <w:r w:rsidRPr="0058326C">
        <w:rPr>
          <w:sz w:val="28"/>
          <w:szCs w:val="28"/>
        </w:rPr>
        <w:t xml:space="preserve"> района создан Координационный совет по вопросам демографии, семейной политики, формирования здорового образа жизни с целью обеспечения согласованных действий Администрации </w:t>
      </w:r>
      <w:r w:rsidR="00437F0B" w:rsidRPr="0058326C">
        <w:rPr>
          <w:sz w:val="28"/>
          <w:szCs w:val="28"/>
        </w:rPr>
        <w:t>Пушкиногорского</w:t>
      </w:r>
      <w:r w:rsidR="00624844">
        <w:rPr>
          <w:sz w:val="28"/>
          <w:szCs w:val="28"/>
        </w:rPr>
        <w:t xml:space="preserve"> района с</w:t>
      </w:r>
      <w:r w:rsidRPr="0058326C">
        <w:rPr>
          <w:sz w:val="28"/>
          <w:szCs w:val="28"/>
        </w:rPr>
        <w:t xml:space="preserve"> представительствами государственных федеральных органов власти в решении задач демографического развития, </w:t>
      </w:r>
      <w:r w:rsidRPr="0058326C">
        <w:rPr>
          <w:sz w:val="28"/>
          <w:szCs w:val="28"/>
        </w:rPr>
        <w:lastRenderedPageBreak/>
        <w:t xml:space="preserve">разработке и реализации мероприятий, направленных на улучшение демографической ситуации и решения вопросов семейной политики на территории </w:t>
      </w:r>
      <w:r w:rsidR="00437F0B" w:rsidRPr="0058326C">
        <w:rPr>
          <w:sz w:val="28"/>
          <w:szCs w:val="28"/>
        </w:rPr>
        <w:t>Пушкиногорского</w:t>
      </w:r>
      <w:r w:rsidRPr="0058326C">
        <w:rPr>
          <w:sz w:val="28"/>
          <w:szCs w:val="28"/>
        </w:rPr>
        <w:t xml:space="preserve"> района</w:t>
      </w:r>
      <w:r w:rsidRPr="0058326C">
        <w:rPr>
          <w:rFonts w:eastAsia="SimSun"/>
          <w:sz w:val="28"/>
          <w:szCs w:val="28"/>
        </w:rPr>
        <w:t xml:space="preserve">, разработан </w:t>
      </w:r>
      <w:r w:rsidRPr="0058326C">
        <w:rPr>
          <w:sz w:val="28"/>
          <w:szCs w:val="28"/>
        </w:rPr>
        <w:t>Комплексный план мероприятий, направленный на решение вопросов демографии, семейной политики, формирования здорового образа жизни.</w:t>
      </w:r>
    </w:p>
    <w:p w:rsidR="00D0322A" w:rsidRPr="0058326C" w:rsidRDefault="00FB025D" w:rsidP="0058326C">
      <w:pPr>
        <w:ind w:firstLine="709"/>
        <w:rPr>
          <w:sz w:val="28"/>
          <w:szCs w:val="28"/>
        </w:rPr>
      </w:pPr>
      <w:r w:rsidRPr="0058326C">
        <w:rPr>
          <w:sz w:val="28"/>
          <w:szCs w:val="28"/>
        </w:rPr>
        <w:t xml:space="preserve">Прогноз на ближайшие </w:t>
      </w:r>
      <w:r w:rsidR="002F5A40" w:rsidRPr="0058326C">
        <w:rPr>
          <w:sz w:val="28"/>
          <w:szCs w:val="28"/>
        </w:rPr>
        <w:t>три года с точки зрения роста численности населения муниципального образования «</w:t>
      </w:r>
      <w:r w:rsidR="00437F0B" w:rsidRPr="0058326C">
        <w:rPr>
          <w:sz w:val="28"/>
          <w:szCs w:val="28"/>
        </w:rPr>
        <w:t>Пушкиногорский</w:t>
      </w:r>
      <w:r w:rsidR="002F5A40" w:rsidRPr="0058326C">
        <w:rPr>
          <w:sz w:val="28"/>
          <w:szCs w:val="28"/>
        </w:rPr>
        <w:t xml:space="preserve"> район» пока неблагоприятный - общая численность населения будет продолжать сокращаться. Сказывается «старение» населения </w:t>
      </w:r>
      <w:r w:rsidR="00437F0B" w:rsidRPr="0058326C">
        <w:rPr>
          <w:sz w:val="28"/>
          <w:szCs w:val="28"/>
        </w:rPr>
        <w:t>Пушкиногорского</w:t>
      </w:r>
      <w:r w:rsidR="002F5A40" w:rsidRPr="0058326C">
        <w:rPr>
          <w:sz w:val="28"/>
          <w:szCs w:val="28"/>
        </w:rPr>
        <w:t xml:space="preserve"> района, в том числе и по причине оттока молодёжи.</w:t>
      </w:r>
    </w:p>
    <w:p w:rsidR="003F15F7" w:rsidRPr="00EC5ACB" w:rsidRDefault="003F15F7" w:rsidP="00164D99">
      <w:pPr>
        <w:spacing w:line="276" w:lineRule="auto"/>
        <w:rPr>
          <w:b/>
          <w:szCs w:val="28"/>
        </w:rPr>
      </w:pPr>
    </w:p>
    <w:p w:rsidR="008E4F8D" w:rsidRDefault="008E4F8D" w:rsidP="008E4F8D">
      <w:pPr>
        <w:jc w:val="center"/>
        <w:rPr>
          <w:rFonts w:eastAsia="MS Mincho"/>
          <w:b/>
          <w:bCs/>
          <w:iCs/>
          <w:sz w:val="26"/>
          <w:szCs w:val="26"/>
        </w:rPr>
      </w:pPr>
      <w:r>
        <w:rPr>
          <w:rFonts w:eastAsia="MS Mincho"/>
          <w:b/>
          <w:bCs/>
          <w:iCs/>
          <w:sz w:val="28"/>
          <w:szCs w:val="28"/>
        </w:rPr>
        <w:t>ЗАНЯТОСТЬ</w:t>
      </w:r>
    </w:p>
    <w:p w:rsidR="008E4F8D" w:rsidRPr="002C1660" w:rsidRDefault="008E4F8D" w:rsidP="008E4F8D">
      <w:pPr>
        <w:jc w:val="center"/>
        <w:rPr>
          <w:i/>
          <w:sz w:val="28"/>
          <w:szCs w:val="28"/>
          <w:u w:val="single"/>
        </w:rPr>
      </w:pPr>
      <w:r w:rsidRPr="002C1660">
        <w:rPr>
          <w:rFonts w:eastAsia="MS Mincho"/>
          <w:b/>
          <w:bCs/>
          <w:iCs/>
          <w:sz w:val="28"/>
          <w:szCs w:val="28"/>
        </w:rPr>
        <w:t>Прогнозные показатели деятельности Отделения ГКУ ПО «ОЦЗН» по Пушкиногорскому району на 202</w:t>
      </w:r>
      <w:r w:rsidR="002907CD">
        <w:rPr>
          <w:rFonts w:eastAsia="MS Mincho"/>
          <w:b/>
          <w:bCs/>
          <w:iCs/>
          <w:sz w:val="28"/>
          <w:szCs w:val="28"/>
        </w:rPr>
        <w:t>3</w:t>
      </w:r>
      <w:r w:rsidRPr="002C1660">
        <w:rPr>
          <w:rFonts w:eastAsia="MS Mincho"/>
          <w:b/>
          <w:bCs/>
          <w:iCs/>
          <w:sz w:val="28"/>
          <w:szCs w:val="28"/>
        </w:rPr>
        <w:t>-202</w:t>
      </w:r>
      <w:r w:rsidR="002907CD">
        <w:rPr>
          <w:rFonts w:eastAsia="MS Mincho"/>
          <w:b/>
          <w:bCs/>
          <w:iCs/>
          <w:sz w:val="28"/>
          <w:szCs w:val="28"/>
        </w:rPr>
        <w:t>5</w:t>
      </w:r>
      <w:r w:rsidRPr="002C1660">
        <w:rPr>
          <w:rFonts w:eastAsia="MS Mincho"/>
          <w:b/>
          <w:bCs/>
          <w:iCs/>
          <w:sz w:val="28"/>
          <w:szCs w:val="28"/>
        </w:rPr>
        <w:t xml:space="preserve"> годы </w:t>
      </w:r>
    </w:p>
    <w:p w:rsidR="008E4F8D" w:rsidRPr="002C1660" w:rsidRDefault="008E4F8D" w:rsidP="008E4F8D">
      <w:pPr>
        <w:spacing w:line="276" w:lineRule="auto"/>
        <w:rPr>
          <w:sz w:val="28"/>
          <w:szCs w:val="28"/>
        </w:rPr>
      </w:pPr>
    </w:p>
    <w:p w:rsidR="008E4F8D" w:rsidRPr="00447975" w:rsidRDefault="008E4F8D" w:rsidP="00624844">
      <w:pPr>
        <w:spacing w:line="276" w:lineRule="auto"/>
        <w:ind w:firstLine="709"/>
        <w:rPr>
          <w:sz w:val="28"/>
          <w:szCs w:val="28"/>
        </w:rPr>
      </w:pPr>
      <w:r w:rsidRPr="00447975">
        <w:rPr>
          <w:sz w:val="28"/>
          <w:szCs w:val="28"/>
        </w:rPr>
        <w:t xml:space="preserve">В Отделение Государственного казенного учреждения Псковской области «Областной центр занятости населения» по </w:t>
      </w:r>
      <w:r w:rsidR="00447975">
        <w:rPr>
          <w:sz w:val="28"/>
          <w:szCs w:val="28"/>
        </w:rPr>
        <w:t xml:space="preserve">Пушкиногорскому району на 2021 году </w:t>
      </w:r>
      <w:r w:rsidRPr="00447975">
        <w:rPr>
          <w:sz w:val="28"/>
          <w:szCs w:val="28"/>
        </w:rPr>
        <w:t>обратились за содействием в поиске работы 110 человек, из них 57 человек трудоустроено. Уровень ре</w:t>
      </w:r>
      <w:r w:rsidR="00447975">
        <w:rPr>
          <w:sz w:val="28"/>
          <w:szCs w:val="28"/>
        </w:rPr>
        <w:t>гистрируемой безработицы на 2021 год</w:t>
      </w:r>
      <w:r w:rsidRPr="00447975">
        <w:rPr>
          <w:sz w:val="28"/>
          <w:szCs w:val="28"/>
        </w:rPr>
        <w:t xml:space="preserve"> составил 0,38 %, на соответствующую дату прошлого года 0,41 %.</w:t>
      </w:r>
    </w:p>
    <w:p w:rsidR="008E4F8D" w:rsidRPr="00447975" w:rsidRDefault="008E4F8D" w:rsidP="008E4F8D">
      <w:pPr>
        <w:shd w:val="clear" w:color="auto" w:fill="FFFFFF"/>
        <w:spacing w:line="276" w:lineRule="auto"/>
        <w:ind w:firstLine="720"/>
        <w:rPr>
          <w:sz w:val="28"/>
          <w:szCs w:val="28"/>
        </w:rPr>
      </w:pPr>
      <w:r w:rsidRPr="00447975">
        <w:rPr>
          <w:sz w:val="28"/>
          <w:szCs w:val="28"/>
        </w:rPr>
        <w:t>Основные мероприятия службы занятости направлены на сокращение уровня безработицы в районе.</w:t>
      </w:r>
    </w:p>
    <w:p w:rsidR="008E4F8D" w:rsidRDefault="008E4F8D" w:rsidP="008E4F8D">
      <w:pPr>
        <w:shd w:val="clear" w:color="auto" w:fill="FFFFFF"/>
        <w:spacing w:line="276" w:lineRule="auto"/>
        <w:ind w:firstLine="720"/>
        <w:rPr>
          <w:sz w:val="28"/>
          <w:szCs w:val="28"/>
        </w:rPr>
      </w:pPr>
      <w:r w:rsidRPr="00447975">
        <w:rPr>
          <w:sz w:val="28"/>
          <w:szCs w:val="28"/>
        </w:rPr>
        <w:t>Количество граждан, обратившихся</w:t>
      </w:r>
      <w:r>
        <w:rPr>
          <w:sz w:val="28"/>
          <w:szCs w:val="28"/>
        </w:rPr>
        <w:t xml:space="preserve"> в целях поиска работы, в 2021 году уменьшилось, по сравнению с тем же периодом предыдущего года. Проводимая Отделением занятости работа по поддержке стабильности на рынке труда и активное взаимодействие с работодателями района не допускает роста безработицы в Пушкиногорском районе в период карантинных мер.</w:t>
      </w:r>
    </w:p>
    <w:p w:rsidR="008E4F8D" w:rsidRDefault="008E4F8D" w:rsidP="00624844">
      <w:pPr>
        <w:shd w:val="clear" w:color="auto" w:fill="FFFFFF"/>
        <w:spacing w:line="276" w:lineRule="auto"/>
        <w:ind w:firstLine="709"/>
        <w:rPr>
          <w:rFonts w:eastAsia="Calibri"/>
          <w:spacing w:val="-3"/>
          <w:sz w:val="28"/>
          <w:szCs w:val="28"/>
          <w:lang w:eastAsia="en-US"/>
        </w:rPr>
      </w:pPr>
      <w:r w:rsidRPr="00447975">
        <w:rPr>
          <w:sz w:val="28"/>
          <w:szCs w:val="28"/>
        </w:rPr>
        <w:t xml:space="preserve">Отделение занятости будет в дальнейшем поддерживать </w:t>
      </w:r>
      <w:r w:rsidRPr="00447975">
        <w:rPr>
          <w:rFonts w:eastAsia="Calibri"/>
          <w:spacing w:val="-3"/>
          <w:sz w:val="28"/>
          <w:szCs w:val="28"/>
          <w:lang w:eastAsia="en-US"/>
        </w:rPr>
        <w:t>стабильность на рынке труда, продолжая реализовывать мероприятия</w:t>
      </w:r>
      <w:r w:rsidRPr="00447975">
        <w:rPr>
          <w:rFonts w:eastAsia="Calibri"/>
          <w:sz w:val="28"/>
          <w:szCs w:val="28"/>
          <w:lang w:eastAsia="en-US"/>
        </w:rPr>
        <w:t>Государственной программы Псковской области «Содействие занятости населения»</w:t>
      </w:r>
      <w:r w:rsidR="00447975">
        <w:rPr>
          <w:rFonts w:eastAsia="Calibri"/>
          <w:spacing w:val="-3"/>
          <w:sz w:val="28"/>
          <w:szCs w:val="28"/>
          <w:lang w:eastAsia="en-US"/>
        </w:rPr>
        <w:t>, что позволит в 2023-2024</w:t>
      </w:r>
      <w:r w:rsidRPr="00447975">
        <w:rPr>
          <w:rFonts w:eastAsia="Calibri"/>
          <w:spacing w:val="-3"/>
          <w:sz w:val="28"/>
          <w:szCs w:val="28"/>
          <w:lang w:eastAsia="en-US"/>
        </w:rPr>
        <w:t xml:space="preserve"> годах:</w:t>
      </w:r>
    </w:p>
    <w:p w:rsidR="008E4F8D" w:rsidRDefault="008E4F8D" w:rsidP="00624844">
      <w:pPr>
        <w:suppressAutoHyphens w:val="0"/>
        <w:spacing w:before="80" w:line="276" w:lineRule="auto"/>
        <w:ind w:firstLine="709"/>
        <w:rPr>
          <w:rFonts w:eastAsia="Calibri"/>
          <w:sz w:val="28"/>
          <w:szCs w:val="28"/>
          <w:lang w:eastAsia="en-US"/>
        </w:rPr>
      </w:pPr>
      <w:r>
        <w:rPr>
          <w:rFonts w:eastAsia="Calibri"/>
          <w:sz w:val="28"/>
          <w:szCs w:val="28"/>
          <w:lang w:eastAsia="en-US"/>
        </w:rPr>
        <w:t xml:space="preserve">- обеспечить постоянную и временную занятость безработным гражданам; </w:t>
      </w:r>
    </w:p>
    <w:p w:rsidR="008E4F8D" w:rsidRDefault="008E4F8D" w:rsidP="00624844">
      <w:pPr>
        <w:suppressAutoHyphens w:val="0"/>
        <w:spacing w:before="80" w:line="276" w:lineRule="auto"/>
        <w:ind w:firstLine="709"/>
        <w:rPr>
          <w:rFonts w:eastAsia="Calibri"/>
          <w:sz w:val="28"/>
          <w:szCs w:val="28"/>
          <w:lang w:eastAsia="en-US"/>
        </w:rPr>
      </w:pPr>
      <w:r>
        <w:rPr>
          <w:rFonts w:eastAsia="Calibri"/>
          <w:sz w:val="28"/>
          <w:szCs w:val="28"/>
          <w:lang w:eastAsia="en-US"/>
        </w:rPr>
        <w:t>- трудоустроить на временные общественные работы;</w:t>
      </w:r>
    </w:p>
    <w:p w:rsidR="008E4F8D" w:rsidRDefault="008E4F8D" w:rsidP="00624844">
      <w:pPr>
        <w:suppressAutoHyphens w:val="0"/>
        <w:spacing w:before="80" w:line="276" w:lineRule="auto"/>
        <w:ind w:firstLine="709"/>
        <w:rPr>
          <w:rFonts w:eastAsia="Calibri"/>
          <w:spacing w:val="-3"/>
          <w:sz w:val="28"/>
          <w:szCs w:val="28"/>
          <w:lang w:eastAsia="en-US"/>
        </w:rPr>
      </w:pPr>
      <w:r>
        <w:rPr>
          <w:rFonts w:eastAsia="Calibri"/>
          <w:spacing w:val="-3"/>
          <w:sz w:val="28"/>
          <w:szCs w:val="28"/>
          <w:lang w:eastAsia="en-US"/>
        </w:rPr>
        <w:t>- трудоустроить на временные работы  безработных граждан, испытывающих трудности в поиске работы;</w:t>
      </w:r>
    </w:p>
    <w:p w:rsidR="008E4F8D" w:rsidRDefault="008E4F8D" w:rsidP="00624844">
      <w:pPr>
        <w:suppressAutoHyphens w:val="0"/>
        <w:spacing w:before="80" w:line="276" w:lineRule="auto"/>
        <w:ind w:firstLine="709"/>
        <w:rPr>
          <w:rFonts w:eastAsia="Calibri"/>
          <w:spacing w:val="-3"/>
          <w:sz w:val="28"/>
          <w:szCs w:val="28"/>
          <w:lang w:eastAsia="en-US"/>
        </w:rPr>
      </w:pPr>
      <w:r>
        <w:rPr>
          <w:rFonts w:eastAsia="Calibri"/>
          <w:spacing w:val="-3"/>
          <w:sz w:val="28"/>
          <w:szCs w:val="28"/>
          <w:lang w:eastAsia="en-US"/>
        </w:rPr>
        <w:t>- организовать профессиональное обучение безработных граждан;</w:t>
      </w:r>
    </w:p>
    <w:p w:rsidR="008E4F8D" w:rsidRDefault="008E4F8D" w:rsidP="00624844">
      <w:pPr>
        <w:suppressAutoHyphens w:val="0"/>
        <w:spacing w:before="80" w:line="276" w:lineRule="auto"/>
        <w:ind w:right="-143" w:firstLine="709"/>
        <w:rPr>
          <w:rFonts w:eastAsia="Calibri"/>
          <w:spacing w:val="-3"/>
          <w:sz w:val="28"/>
          <w:szCs w:val="28"/>
          <w:lang w:eastAsia="en-US"/>
        </w:rPr>
      </w:pPr>
      <w:r>
        <w:rPr>
          <w:rFonts w:eastAsia="Calibri"/>
          <w:spacing w:val="-3"/>
          <w:sz w:val="28"/>
          <w:szCs w:val="28"/>
          <w:lang w:eastAsia="en-US"/>
        </w:rPr>
        <w:t xml:space="preserve">- обеспечить соответствующий  уровень трудоустройства безработных граждан, завершивших профессиональное обучение по направлению службы занятости; </w:t>
      </w:r>
    </w:p>
    <w:p w:rsidR="008E4F8D" w:rsidRDefault="008E4F8D" w:rsidP="00624844">
      <w:pPr>
        <w:suppressAutoHyphens w:val="0"/>
        <w:spacing w:before="80" w:line="276" w:lineRule="auto"/>
        <w:ind w:firstLine="709"/>
        <w:rPr>
          <w:rFonts w:eastAsia="Calibri"/>
          <w:spacing w:val="-3"/>
          <w:sz w:val="28"/>
          <w:szCs w:val="28"/>
          <w:lang w:eastAsia="en-US"/>
        </w:rPr>
      </w:pPr>
      <w:r>
        <w:rPr>
          <w:rFonts w:eastAsia="Calibri"/>
          <w:spacing w:val="-3"/>
          <w:sz w:val="28"/>
          <w:szCs w:val="28"/>
          <w:lang w:eastAsia="en-US"/>
        </w:rPr>
        <w:lastRenderedPageBreak/>
        <w:t>- оказать услуги по социальной адаптации  безработным гражданам;</w:t>
      </w:r>
    </w:p>
    <w:p w:rsidR="008E4F8D" w:rsidRDefault="008E4F8D" w:rsidP="00624844">
      <w:pPr>
        <w:suppressAutoHyphens w:val="0"/>
        <w:spacing w:before="80" w:line="276" w:lineRule="auto"/>
        <w:ind w:firstLine="709"/>
        <w:rPr>
          <w:rFonts w:eastAsia="Calibri"/>
          <w:spacing w:val="-3"/>
          <w:sz w:val="28"/>
          <w:szCs w:val="28"/>
          <w:lang w:eastAsia="en-US"/>
        </w:rPr>
      </w:pPr>
      <w:r>
        <w:rPr>
          <w:rFonts w:eastAsia="Calibri"/>
          <w:spacing w:val="-3"/>
          <w:sz w:val="28"/>
          <w:szCs w:val="28"/>
          <w:lang w:eastAsia="en-US"/>
        </w:rPr>
        <w:t>- оказать услуги по профессиональной ориентации;</w:t>
      </w:r>
    </w:p>
    <w:p w:rsidR="008E4F8D" w:rsidRDefault="008E4F8D" w:rsidP="00624844">
      <w:pPr>
        <w:suppressAutoHyphens w:val="0"/>
        <w:spacing w:before="80" w:line="276" w:lineRule="auto"/>
        <w:ind w:firstLine="709"/>
        <w:rPr>
          <w:rFonts w:eastAsia="Calibri"/>
          <w:spacing w:val="-3"/>
          <w:sz w:val="28"/>
          <w:szCs w:val="28"/>
          <w:lang w:eastAsia="en-US"/>
        </w:rPr>
      </w:pPr>
      <w:r>
        <w:rPr>
          <w:rFonts w:eastAsia="Calibri"/>
          <w:spacing w:val="-3"/>
          <w:sz w:val="28"/>
          <w:szCs w:val="28"/>
          <w:lang w:eastAsia="en-US"/>
        </w:rPr>
        <w:t>- оказать услугу по содействию самозанятости безработным гражданам;</w:t>
      </w:r>
    </w:p>
    <w:p w:rsidR="008E4F8D" w:rsidRDefault="008E4F8D" w:rsidP="00624844">
      <w:pPr>
        <w:suppressAutoHyphens w:val="0"/>
        <w:spacing w:before="80" w:line="276" w:lineRule="auto"/>
        <w:ind w:firstLine="709"/>
        <w:rPr>
          <w:rFonts w:eastAsia="Calibri"/>
          <w:spacing w:val="4"/>
          <w:sz w:val="28"/>
          <w:szCs w:val="28"/>
          <w:lang w:eastAsia="en-US"/>
        </w:rPr>
      </w:pPr>
      <w:r>
        <w:rPr>
          <w:rFonts w:eastAsia="Calibri"/>
          <w:spacing w:val="4"/>
          <w:sz w:val="28"/>
          <w:szCs w:val="28"/>
          <w:lang w:eastAsia="en-US"/>
        </w:rPr>
        <w:t>- оказать гражданам, признанным в установленном порядке безработными, единовременную финансовую помощь при открытии ими собственного дела;</w:t>
      </w:r>
    </w:p>
    <w:p w:rsidR="008E4F8D" w:rsidRDefault="008E4F8D" w:rsidP="00624844">
      <w:pPr>
        <w:suppressAutoHyphens w:val="0"/>
        <w:spacing w:before="80" w:line="276" w:lineRule="auto"/>
        <w:ind w:firstLine="709"/>
        <w:rPr>
          <w:rFonts w:eastAsia="Calibri"/>
          <w:spacing w:val="4"/>
          <w:sz w:val="28"/>
          <w:szCs w:val="28"/>
          <w:lang w:eastAsia="en-US"/>
        </w:rPr>
      </w:pPr>
      <w:r>
        <w:rPr>
          <w:rFonts w:eastAsia="Calibri"/>
          <w:spacing w:val="4"/>
          <w:sz w:val="28"/>
          <w:szCs w:val="28"/>
          <w:lang w:eastAsia="en-US"/>
        </w:rPr>
        <w:t xml:space="preserve">- оказать услуги по организации </w:t>
      </w:r>
      <w:r>
        <w:rPr>
          <w:sz w:val="28"/>
          <w:szCs w:val="28"/>
        </w:rPr>
        <w:t>профессионального обучения и дополнительного профессионального образования граждан в возрасте 50-ти лет и старше» федерального проекта «Старшее поколение», о</w:t>
      </w:r>
      <w:bookmarkStart w:id="0" w:name="_Hlk24981904"/>
      <w:r>
        <w:rPr>
          <w:sz w:val="28"/>
          <w:szCs w:val="28"/>
        </w:rPr>
        <w:t xml:space="preserve">рганизации переобучения и повышения квалификации </w:t>
      </w:r>
      <w:bookmarkStart w:id="1" w:name="_Hlk24989572"/>
      <w:r>
        <w:rPr>
          <w:sz w:val="28"/>
          <w:szCs w:val="28"/>
        </w:rPr>
        <w:t xml:space="preserve">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w:t>
      </w:r>
      <w:bookmarkEnd w:id="1"/>
      <w:r>
        <w:rPr>
          <w:sz w:val="28"/>
          <w:szCs w:val="28"/>
        </w:rPr>
        <w:t>и обратившихся в органы службы занятости</w:t>
      </w:r>
      <w:bookmarkEnd w:id="0"/>
      <w:r>
        <w:rPr>
          <w:sz w:val="28"/>
          <w:szCs w:val="28"/>
        </w:rPr>
        <w:t>» федерального проекта «Содействие занятости женщин – создание условий дошкольного образования для детей в возрасте до трех лет», в рамках национального проекта «Демография»</w:t>
      </w:r>
      <w:r>
        <w:rPr>
          <w:rFonts w:eastAsia="Calibri"/>
          <w:spacing w:val="4"/>
          <w:sz w:val="28"/>
          <w:szCs w:val="28"/>
          <w:lang w:eastAsia="en-US"/>
        </w:rPr>
        <w:t>;</w:t>
      </w:r>
    </w:p>
    <w:p w:rsidR="008E4F8D" w:rsidRDefault="008E4F8D" w:rsidP="00624844">
      <w:pPr>
        <w:suppressAutoHyphens w:val="0"/>
        <w:spacing w:before="80" w:line="276" w:lineRule="auto"/>
        <w:ind w:firstLine="709"/>
        <w:rPr>
          <w:rFonts w:eastAsia="Calibri"/>
          <w:sz w:val="28"/>
          <w:szCs w:val="28"/>
          <w:lang w:eastAsia="en-US"/>
        </w:rPr>
      </w:pPr>
      <w:r>
        <w:rPr>
          <w:rFonts w:eastAsia="Calibri"/>
          <w:spacing w:val="-3"/>
          <w:sz w:val="28"/>
          <w:szCs w:val="28"/>
          <w:lang w:eastAsia="en-US"/>
        </w:rPr>
        <w:t>- трудоустроить на временные работы  несовершеннолетних граждан в возрасте от 14 до 18 лет в свободное от  учебы время, в том числе  подростков состоящих на учете в комиссии по делам несовершеннолетних.</w:t>
      </w:r>
    </w:p>
    <w:p w:rsidR="008E4F8D" w:rsidRDefault="008E4F8D" w:rsidP="00624844">
      <w:pPr>
        <w:suppressAutoHyphens w:val="0"/>
        <w:spacing w:before="80" w:line="276" w:lineRule="auto"/>
        <w:ind w:firstLine="709"/>
        <w:rPr>
          <w:rFonts w:eastAsia="Calibri"/>
          <w:spacing w:val="-3"/>
          <w:sz w:val="28"/>
          <w:szCs w:val="28"/>
          <w:lang w:eastAsia="en-US"/>
        </w:rPr>
      </w:pPr>
      <w:r>
        <w:rPr>
          <w:rFonts w:eastAsia="Calibri"/>
          <w:spacing w:val="-3"/>
          <w:sz w:val="28"/>
          <w:szCs w:val="28"/>
          <w:lang w:eastAsia="en-US"/>
        </w:rPr>
        <w:t xml:space="preserve">- </w:t>
      </w:r>
      <w:r>
        <w:rPr>
          <w:rFonts w:eastAsia="TimesNewRomanPSMT"/>
          <w:sz w:val="28"/>
          <w:szCs w:val="28"/>
          <w:lang w:eastAsia="en-US"/>
        </w:rPr>
        <w:t>направить на стажировку</w:t>
      </w:r>
      <w:r>
        <w:rPr>
          <w:rFonts w:eastAsia="Calibri"/>
          <w:spacing w:val="-3"/>
          <w:sz w:val="28"/>
          <w:szCs w:val="28"/>
          <w:lang w:eastAsia="en-US"/>
        </w:rPr>
        <w:t xml:space="preserve"> выпускников профессионального учебного заведения и выпускников среднего и начального профессионального учебного заведения 18-20 лет. </w:t>
      </w:r>
    </w:p>
    <w:p w:rsidR="008E4F8D" w:rsidRDefault="008E4F8D" w:rsidP="00624844">
      <w:pPr>
        <w:suppressAutoHyphens w:val="0"/>
        <w:spacing w:before="80" w:line="276" w:lineRule="auto"/>
        <w:ind w:firstLine="709"/>
        <w:rPr>
          <w:rFonts w:eastAsia="Calibri"/>
          <w:spacing w:val="4"/>
          <w:sz w:val="28"/>
          <w:szCs w:val="28"/>
          <w:lang w:eastAsia="en-US"/>
        </w:rPr>
      </w:pPr>
      <w:r>
        <w:rPr>
          <w:rFonts w:eastAsia="Calibri"/>
          <w:spacing w:val="4"/>
          <w:sz w:val="28"/>
          <w:szCs w:val="28"/>
          <w:lang w:eastAsia="en-US"/>
        </w:rPr>
        <w:t xml:space="preserve"> Осуществление вышеуказанных мероприятий активной политики занятости на рынке труда позволит не допустить резкого роста безработицы, обеспечить приемлемый уровень занятости, оказать социальную поддержку гражданам в период безработицы, снизить социальную напряженность в обществе.</w:t>
      </w:r>
    </w:p>
    <w:p w:rsidR="008E4F8D" w:rsidRDefault="008E4F8D" w:rsidP="008E4F8D"/>
    <w:p w:rsidR="00D0322A" w:rsidRPr="00EC5ACB" w:rsidRDefault="00D0322A">
      <w:pPr>
        <w:rPr>
          <w:b/>
          <w:i/>
        </w:rPr>
      </w:pPr>
    </w:p>
    <w:p w:rsidR="00FC5D7D" w:rsidRPr="00EC5ACB" w:rsidRDefault="00FC5D7D" w:rsidP="00FC5D7D">
      <w:pPr>
        <w:pStyle w:val="af3"/>
        <w:spacing w:before="0" w:afterAutospacing="1"/>
        <w:jc w:val="center"/>
        <w:rPr>
          <w:sz w:val="2"/>
          <w:szCs w:val="20"/>
          <w:lang w:eastAsia="ar-SA"/>
        </w:rPr>
      </w:pPr>
      <w:r w:rsidRPr="00EC5ACB">
        <w:rPr>
          <w:b/>
          <w:sz w:val="28"/>
          <w:szCs w:val="28"/>
        </w:rPr>
        <w:t>ОБЕСПЕЧЕНИЕ СОЦИАЛЬНОЙ ЗАЩИТЫ НАСЕЛЕНИЯ</w:t>
      </w:r>
    </w:p>
    <w:p w:rsidR="00FC5D7D" w:rsidRPr="00EC5ACB" w:rsidRDefault="00FC5D7D" w:rsidP="00FC5D7D">
      <w:pPr>
        <w:spacing w:after="100" w:afterAutospacing="1"/>
        <w:rPr>
          <w:sz w:val="2"/>
          <w:szCs w:val="20"/>
          <w:lang w:eastAsia="ar-SA"/>
        </w:rPr>
      </w:pPr>
    </w:p>
    <w:p w:rsidR="00FC5D7D" w:rsidRPr="00EC5ACB" w:rsidRDefault="00FC5D7D" w:rsidP="00FC5D7D">
      <w:pPr>
        <w:spacing w:after="100" w:afterAutospacing="1"/>
        <w:rPr>
          <w:sz w:val="2"/>
        </w:rPr>
      </w:pPr>
    </w:p>
    <w:p w:rsidR="00FC5D7D" w:rsidRPr="002907CD" w:rsidRDefault="00FC5D7D" w:rsidP="002907CD">
      <w:pPr>
        <w:ind w:firstLine="709"/>
        <w:rPr>
          <w:sz w:val="28"/>
          <w:szCs w:val="28"/>
        </w:rPr>
      </w:pPr>
      <w:r w:rsidRPr="002907CD">
        <w:rPr>
          <w:sz w:val="28"/>
          <w:szCs w:val="28"/>
        </w:rPr>
        <w:t>Основными приоритетными направлениями в работе государственных учреждений социального обслуживания Пушкиногорского района на период 2022 года и плановый период 2023-2024 г. будут являться:</w:t>
      </w:r>
    </w:p>
    <w:p w:rsidR="00FC5D7D" w:rsidRPr="002907CD" w:rsidRDefault="00FC5D7D" w:rsidP="002907CD">
      <w:pPr>
        <w:ind w:firstLine="709"/>
        <w:rPr>
          <w:sz w:val="28"/>
          <w:szCs w:val="28"/>
        </w:rPr>
      </w:pPr>
      <w:r w:rsidRPr="002907CD">
        <w:rPr>
          <w:sz w:val="28"/>
          <w:szCs w:val="28"/>
        </w:rPr>
        <w:t xml:space="preserve">1. Повышение  доступности и качества, предоставляемых социальных услуг, повышение эффективности работы учреждений социального обслуживания в Пушкиногорском районе. </w:t>
      </w:r>
    </w:p>
    <w:p w:rsidR="00FC5D7D" w:rsidRPr="002907CD" w:rsidRDefault="00FC5D7D" w:rsidP="002907CD">
      <w:pPr>
        <w:ind w:firstLine="709"/>
        <w:rPr>
          <w:sz w:val="28"/>
          <w:szCs w:val="28"/>
        </w:rPr>
      </w:pPr>
      <w:r w:rsidRPr="002907CD">
        <w:rPr>
          <w:sz w:val="28"/>
          <w:szCs w:val="28"/>
        </w:rPr>
        <w:t>2. Осуществление социального обслуживания на принципах равного и свободного доступа граждан к социальному обслуживанию, адресности предоставления социальных услуг, сохранения пребывания гражданина в привычной благоприятной среде.</w:t>
      </w:r>
    </w:p>
    <w:p w:rsidR="00FC5D7D" w:rsidRPr="002907CD" w:rsidRDefault="00FC5D7D" w:rsidP="002907CD">
      <w:pPr>
        <w:ind w:firstLine="709"/>
        <w:rPr>
          <w:sz w:val="28"/>
          <w:szCs w:val="28"/>
        </w:rPr>
      </w:pPr>
      <w:r w:rsidRPr="002907CD">
        <w:rPr>
          <w:sz w:val="28"/>
          <w:szCs w:val="28"/>
        </w:rPr>
        <w:lastRenderedPageBreak/>
        <w:t>3.Продолжение работы по преодолению социального сиротства, развитию семейных форм устройства детей-сирот и детей, оставшихся без попечения родителей, соблюдение их прав и законных интересов.</w:t>
      </w:r>
    </w:p>
    <w:p w:rsidR="00FC5D7D" w:rsidRPr="002907CD" w:rsidRDefault="00FC5D7D" w:rsidP="002907CD">
      <w:pPr>
        <w:ind w:firstLine="709"/>
        <w:rPr>
          <w:sz w:val="28"/>
          <w:szCs w:val="28"/>
        </w:rPr>
      </w:pPr>
      <w:r w:rsidRPr="002907CD">
        <w:rPr>
          <w:sz w:val="28"/>
          <w:szCs w:val="28"/>
        </w:rPr>
        <w:t>4. Повышение авторитета семей, воспитывающих приемных детей, детей, находящихся под опекой (попечительством).</w:t>
      </w:r>
    </w:p>
    <w:p w:rsidR="00FC5D7D" w:rsidRPr="002907CD" w:rsidRDefault="00FC5D7D" w:rsidP="002907CD">
      <w:pPr>
        <w:ind w:firstLine="709"/>
        <w:rPr>
          <w:sz w:val="28"/>
          <w:szCs w:val="28"/>
        </w:rPr>
      </w:pPr>
      <w:r w:rsidRPr="002907CD">
        <w:rPr>
          <w:sz w:val="28"/>
          <w:szCs w:val="28"/>
        </w:rPr>
        <w:t>5. Повышение качества предоставления социальных гарантий детям-сиротам и детям, оставшимся без попечения родителей, а также лицам из числа детей-сирот и детей, оставшихся без попечения родителей.</w:t>
      </w:r>
    </w:p>
    <w:p w:rsidR="00FC5D7D" w:rsidRPr="002907CD" w:rsidRDefault="00FC5D7D" w:rsidP="002907CD">
      <w:pPr>
        <w:ind w:firstLine="709"/>
        <w:rPr>
          <w:sz w:val="28"/>
          <w:szCs w:val="28"/>
        </w:rPr>
      </w:pPr>
      <w:r w:rsidRPr="002907CD">
        <w:rPr>
          <w:sz w:val="28"/>
          <w:szCs w:val="28"/>
        </w:rPr>
        <w:t>6. Повышение эффективности работы по сохранению биологических семей.</w:t>
      </w:r>
    </w:p>
    <w:p w:rsidR="00FC5D7D" w:rsidRPr="002907CD" w:rsidRDefault="00FC5D7D" w:rsidP="002907CD">
      <w:pPr>
        <w:ind w:firstLine="709"/>
        <w:rPr>
          <w:sz w:val="28"/>
          <w:szCs w:val="28"/>
        </w:rPr>
      </w:pPr>
      <w:r w:rsidRPr="002907CD">
        <w:rPr>
          <w:sz w:val="28"/>
          <w:szCs w:val="28"/>
        </w:rPr>
        <w:t>7.  Повышение качества и увеличение объёма услуг семьям с детьми, а также семьям с детьми, находящимися в трудной жизненной ситуации.</w:t>
      </w:r>
    </w:p>
    <w:p w:rsidR="00FC5D7D" w:rsidRPr="002907CD" w:rsidRDefault="00FC5D7D" w:rsidP="002907CD">
      <w:pPr>
        <w:ind w:firstLine="709"/>
        <w:rPr>
          <w:sz w:val="28"/>
          <w:szCs w:val="28"/>
        </w:rPr>
      </w:pPr>
      <w:r w:rsidRPr="002907CD">
        <w:rPr>
          <w:sz w:val="28"/>
          <w:szCs w:val="28"/>
        </w:rPr>
        <w:t>8. Повышение качества и увеличение объёма услуг по реабилитации и абилитацииинвалидов.</w:t>
      </w:r>
    </w:p>
    <w:p w:rsidR="00FC5D7D" w:rsidRPr="002907CD" w:rsidRDefault="00FC5D7D" w:rsidP="002907CD">
      <w:pPr>
        <w:ind w:firstLine="709"/>
        <w:rPr>
          <w:sz w:val="28"/>
          <w:szCs w:val="28"/>
        </w:rPr>
      </w:pPr>
      <w:r w:rsidRPr="002907CD">
        <w:rPr>
          <w:sz w:val="28"/>
          <w:szCs w:val="28"/>
        </w:rPr>
        <w:t>9. Использование современных информационных технологий для наиболее эффективных и комфортных форм и методов социальной поддержки населения.</w:t>
      </w:r>
    </w:p>
    <w:p w:rsidR="00FC5D7D" w:rsidRPr="002907CD" w:rsidRDefault="00FC5D7D" w:rsidP="002907CD">
      <w:pPr>
        <w:ind w:firstLine="709"/>
        <w:rPr>
          <w:sz w:val="28"/>
          <w:szCs w:val="28"/>
        </w:rPr>
      </w:pPr>
      <w:r w:rsidRPr="002907CD">
        <w:rPr>
          <w:sz w:val="28"/>
          <w:szCs w:val="28"/>
        </w:rPr>
        <w:t>10. Содействие в повышении профессионального уровня квалификации и эффективности деятельности специалистов государственных учреждений социального обслуживания.</w:t>
      </w:r>
    </w:p>
    <w:p w:rsidR="00FC5D7D" w:rsidRPr="002907CD" w:rsidRDefault="00FC5D7D" w:rsidP="002907CD">
      <w:pPr>
        <w:ind w:firstLine="709"/>
        <w:rPr>
          <w:sz w:val="28"/>
          <w:szCs w:val="28"/>
        </w:rPr>
      </w:pPr>
      <w:r w:rsidRPr="002907CD">
        <w:rPr>
          <w:sz w:val="28"/>
          <w:szCs w:val="28"/>
        </w:rPr>
        <w:t>11. Улучшение условий труда работников государственных учреждений социального обслуживания  Пушкиногорского района.</w:t>
      </w:r>
    </w:p>
    <w:p w:rsidR="00FC5D7D" w:rsidRPr="002907CD" w:rsidRDefault="00FC5D7D" w:rsidP="002907CD">
      <w:pPr>
        <w:ind w:firstLine="709"/>
        <w:rPr>
          <w:sz w:val="28"/>
          <w:szCs w:val="28"/>
        </w:rPr>
      </w:pPr>
    </w:p>
    <w:p w:rsidR="00FC5D7D" w:rsidRPr="002907CD" w:rsidRDefault="00FC5D7D" w:rsidP="002907CD">
      <w:pPr>
        <w:ind w:firstLine="709"/>
        <w:rPr>
          <w:sz w:val="28"/>
          <w:szCs w:val="28"/>
        </w:rPr>
      </w:pPr>
      <w:r w:rsidRPr="002907CD">
        <w:rPr>
          <w:sz w:val="28"/>
          <w:szCs w:val="28"/>
        </w:rPr>
        <w:t>ГБУСО «Пушкиногорский Дом ветеранов» - государственное учреждение, финансируемое из областного бюджета, функции и полномочия учредителя осуществляет Комитет по социальной защите Псковской области.  На сегодняшний день  в учреждении проживают 60 человек (29 обеспечиваемых на  платном отделении, 31 обеспечиваемых – на бюджетном отделении).  Работа учреждения осуществляется в рамках государственного задания. В 2022 году и плановом периоде 2023-2024 гг.  планируется продолжить работу по оказанию государственной услуги в виде стационарного социального обслуживания  гражданам, признанным нуждающимися в стационарной форме социального обслуживания.</w:t>
      </w:r>
      <w:r w:rsidRPr="002907CD">
        <w:rPr>
          <w:sz w:val="28"/>
          <w:szCs w:val="28"/>
        </w:rPr>
        <w:tab/>
      </w:r>
    </w:p>
    <w:p w:rsidR="00FC5D7D" w:rsidRPr="002907CD" w:rsidRDefault="00FC5D7D" w:rsidP="002907CD">
      <w:pPr>
        <w:ind w:firstLine="709"/>
        <w:rPr>
          <w:sz w:val="28"/>
          <w:szCs w:val="28"/>
        </w:rPr>
      </w:pPr>
      <w:r w:rsidRPr="002907CD">
        <w:rPr>
          <w:sz w:val="28"/>
          <w:szCs w:val="28"/>
        </w:rPr>
        <w:t xml:space="preserve">Размер ежемесячной платы за предоставление социальных услуг в ГБУСО «Пушкиногорский Дом ветеранов» рассчитывается на основе тарифов на социальные услуги, но не более 75 процентов среднедушевого дохода получателя социальных услуг, рассчитанного в соответствии с частью 4 статьи 31 Федерального закона «Об основах социального обслуживания граждан в Российской Федерации». </w:t>
      </w:r>
    </w:p>
    <w:p w:rsidR="00FC5D7D" w:rsidRPr="002907CD" w:rsidRDefault="00FC5D7D" w:rsidP="002907CD">
      <w:pPr>
        <w:ind w:firstLine="709"/>
        <w:rPr>
          <w:sz w:val="28"/>
          <w:szCs w:val="28"/>
        </w:rPr>
      </w:pPr>
      <w:r w:rsidRPr="002907CD">
        <w:rPr>
          <w:sz w:val="28"/>
          <w:szCs w:val="28"/>
        </w:rPr>
        <w:t xml:space="preserve">ГКУСО «Центр социального обслуживания Пушкиногорского района»государственное казенное учреждение, финансируемое из областного бюджета, функции и полномочия учредителя осуществляет Комитет по социальной защите Псковской области.  Учреждение осуществляет социальное обслуживание на дому и полустационарное социальное обслуживание граждан, признанных нуждающимися в данных формах социального обслуживания. </w:t>
      </w:r>
    </w:p>
    <w:p w:rsidR="00FC5D7D" w:rsidRPr="002907CD" w:rsidRDefault="00FC5D7D" w:rsidP="002907CD">
      <w:pPr>
        <w:ind w:firstLine="709"/>
        <w:rPr>
          <w:sz w:val="28"/>
          <w:szCs w:val="28"/>
        </w:rPr>
      </w:pPr>
      <w:r w:rsidRPr="002907CD">
        <w:rPr>
          <w:sz w:val="28"/>
          <w:szCs w:val="28"/>
        </w:rPr>
        <w:lastRenderedPageBreak/>
        <w:t>На социальном обслуживании в учреждении состоит: на дому 260 обслуживаемых, в полустационарной форме – 135 получателя социальных услуг.</w:t>
      </w:r>
    </w:p>
    <w:p w:rsidR="00FC5D7D" w:rsidRPr="002907CD" w:rsidRDefault="00FC5D7D" w:rsidP="002907CD">
      <w:pPr>
        <w:ind w:firstLine="709"/>
        <w:rPr>
          <w:sz w:val="28"/>
          <w:szCs w:val="28"/>
        </w:rPr>
      </w:pPr>
      <w:r w:rsidRPr="002907CD">
        <w:rPr>
          <w:sz w:val="28"/>
          <w:szCs w:val="28"/>
        </w:rPr>
        <w:t>В 2022 году и плановом периоде 2023-2024 гг.  планируется продолжить работу по оказанию государственной услуги в виде социального обслуживания на дому и в полустационарной форме социального обслуживания  гражданам, признанным нуждающимися.</w:t>
      </w:r>
      <w:r w:rsidRPr="002907CD">
        <w:rPr>
          <w:sz w:val="28"/>
          <w:szCs w:val="28"/>
        </w:rPr>
        <w:tab/>
      </w:r>
    </w:p>
    <w:p w:rsidR="00FC5D7D" w:rsidRPr="002907CD" w:rsidRDefault="00FC5D7D" w:rsidP="002907CD">
      <w:pPr>
        <w:ind w:firstLine="709"/>
        <w:rPr>
          <w:sz w:val="28"/>
          <w:szCs w:val="28"/>
        </w:rPr>
      </w:pPr>
      <w:r w:rsidRPr="002907CD">
        <w:rPr>
          <w:sz w:val="28"/>
          <w:szCs w:val="28"/>
        </w:rPr>
        <w:t>Продолжить осуществление отдельных полномочий Комитета по социальной защите Псковской области по назначению и выплате мер социальной поддержки гражданам, в соответствии с законодательством РФ и Псковской области.</w:t>
      </w:r>
    </w:p>
    <w:p w:rsidR="00FC5D7D" w:rsidRPr="00FC5D7D" w:rsidRDefault="00FC5D7D" w:rsidP="00FC5D7D">
      <w:pPr>
        <w:suppressAutoHyphens w:val="0"/>
        <w:spacing w:before="80" w:after="100" w:afterAutospacing="1"/>
        <w:jc w:val="center"/>
        <w:rPr>
          <w:b/>
          <w:sz w:val="28"/>
          <w:szCs w:val="28"/>
          <w:lang w:eastAsia="ru-RU"/>
        </w:rPr>
      </w:pPr>
      <w:r w:rsidRPr="00FC5D7D">
        <w:rPr>
          <w:b/>
          <w:sz w:val="28"/>
          <w:szCs w:val="28"/>
          <w:lang w:eastAsia="ru-RU"/>
        </w:rPr>
        <w:t>О</w:t>
      </w:r>
      <w:r>
        <w:rPr>
          <w:b/>
          <w:sz w:val="28"/>
          <w:szCs w:val="28"/>
          <w:lang w:eastAsia="ru-RU"/>
        </w:rPr>
        <w:t>БРАЗОВАНИЕ</w:t>
      </w:r>
    </w:p>
    <w:p w:rsidR="00FC5D7D" w:rsidRPr="002C1660" w:rsidRDefault="00FC5D7D" w:rsidP="00FC5D7D">
      <w:pPr>
        <w:pStyle w:val="ab"/>
        <w:tabs>
          <w:tab w:val="left" w:pos="0"/>
        </w:tabs>
        <w:ind w:firstLine="851"/>
        <w:rPr>
          <w:szCs w:val="28"/>
          <w:lang w:eastAsia="ar-SA"/>
        </w:rPr>
      </w:pPr>
      <w:r w:rsidRPr="002C1660">
        <w:rPr>
          <w:szCs w:val="28"/>
          <w:lang w:eastAsia="ar-SA"/>
        </w:rPr>
        <w:t>По состоянию на 01.09.202</w:t>
      </w:r>
      <w:r>
        <w:rPr>
          <w:szCs w:val="28"/>
          <w:lang w:eastAsia="ar-SA"/>
        </w:rPr>
        <w:t>1</w:t>
      </w:r>
      <w:r w:rsidRPr="002C1660">
        <w:rPr>
          <w:szCs w:val="28"/>
          <w:lang w:eastAsia="ar-SA"/>
        </w:rPr>
        <w:t xml:space="preserve"> года в муниципальном образовании «Пушкиногорский  район» функционируют 5 образовательных учреждений. В том числе, 3 муниципальных: 1 средняя общеобразовательная школа с </w:t>
      </w:r>
      <w:r>
        <w:rPr>
          <w:szCs w:val="28"/>
          <w:lang w:eastAsia="ar-SA"/>
        </w:rPr>
        <w:t>двумя</w:t>
      </w:r>
      <w:r w:rsidRPr="002C1660">
        <w:rPr>
          <w:szCs w:val="28"/>
          <w:lang w:eastAsia="ar-SA"/>
        </w:rPr>
        <w:t xml:space="preserve"> филиалами - основными общеобразовательными школами, 1 дошкольное образовательное учреждение с двумя обособленными подразделениями,  1 учреждение дополнительного образования,  а также   ГБОУ «Пушкиногорская санаторная школа-интернат» и </w:t>
      </w:r>
      <w:r w:rsidRPr="006D6940">
        <w:rPr>
          <w:szCs w:val="28"/>
          <w:lang w:eastAsia="ar-SA"/>
        </w:rPr>
        <w:t>СДЮСШОР «Мишутка».</w:t>
      </w:r>
    </w:p>
    <w:p w:rsidR="00FC5D7D" w:rsidRPr="002C1660" w:rsidRDefault="00FC5D7D" w:rsidP="00FC5D7D">
      <w:pPr>
        <w:widowControl w:val="0"/>
        <w:tabs>
          <w:tab w:val="left" w:pos="0"/>
        </w:tabs>
        <w:ind w:firstLine="851"/>
        <w:jc w:val="center"/>
        <w:rPr>
          <w:b/>
          <w:kern w:val="2"/>
          <w:sz w:val="28"/>
          <w:szCs w:val="28"/>
          <w:lang w:eastAsia="en-US"/>
        </w:rPr>
      </w:pPr>
    </w:p>
    <w:p w:rsidR="00FC5D7D" w:rsidRDefault="00FC5D7D" w:rsidP="00FC5D7D">
      <w:pPr>
        <w:widowControl w:val="0"/>
        <w:tabs>
          <w:tab w:val="left" w:pos="0"/>
        </w:tabs>
        <w:ind w:firstLine="851"/>
        <w:jc w:val="center"/>
        <w:rPr>
          <w:b/>
          <w:kern w:val="2"/>
          <w:sz w:val="28"/>
          <w:szCs w:val="28"/>
          <w:lang w:eastAsia="en-US"/>
        </w:rPr>
      </w:pPr>
      <w:r w:rsidRPr="002C1660">
        <w:rPr>
          <w:b/>
          <w:kern w:val="2"/>
          <w:sz w:val="28"/>
          <w:szCs w:val="28"/>
          <w:lang w:eastAsia="en-US"/>
        </w:rPr>
        <w:t>Задачи по развитию системы образования:</w:t>
      </w:r>
    </w:p>
    <w:p w:rsidR="00FC5D7D" w:rsidRPr="002C1660" w:rsidRDefault="00FC5D7D" w:rsidP="00FC5D7D">
      <w:pPr>
        <w:widowControl w:val="0"/>
        <w:tabs>
          <w:tab w:val="left" w:pos="0"/>
        </w:tabs>
        <w:ind w:firstLine="851"/>
        <w:jc w:val="center"/>
        <w:rPr>
          <w:kern w:val="2"/>
          <w:sz w:val="28"/>
          <w:szCs w:val="28"/>
          <w:lang w:bidi="hi-IN"/>
        </w:rPr>
      </w:pPr>
    </w:p>
    <w:p w:rsidR="00FC5D7D" w:rsidRPr="002C1660" w:rsidRDefault="00FC5D7D" w:rsidP="00FC5D7D">
      <w:pPr>
        <w:widowControl w:val="0"/>
        <w:tabs>
          <w:tab w:val="left" w:pos="0"/>
        </w:tabs>
        <w:snapToGrid w:val="0"/>
        <w:ind w:firstLine="851"/>
        <w:rPr>
          <w:kern w:val="2"/>
          <w:sz w:val="28"/>
          <w:szCs w:val="28"/>
          <w:lang w:bidi="hi-IN"/>
        </w:rPr>
      </w:pPr>
      <w:r w:rsidRPr="002C1660">
        <w:rPr>
          <w:kern w:val="2"/>
          <w:sz w:val="28"/>
          <w:szCs w:val="28"/>
          <w:lang w:bidi="hi-IN"/>
        </w:rPr>
        <w:t xml:space="preserve">1. </w:t>
      </w:r>
      <w:r w:rsidRPr="002C1660">
        <w:rPr>
          <w:rFonts w:eastAsia="SimSun"/>
          <w:bCs/>
          <w:kern w:val="2"/>
          <w:sz w:val="28"/>
          <w:szCs w:val="28"/>
          <w:lang w:bidi="hi-IN"/>
        </w:rPr>
        <w:t>Удовлетворение потребностей населения  Пушкиногорского района в доступных и качественных услугах дошкольного, общего и дополнительного образования.</w:t>
      </w:r>
    </w:p>
    <w:p w:rsidR="00FC5D7D" w:rsidRPr="002C1660" w:rsidRDefault="00FC5D7D" w:rsidP="00FC5D7D">
      <w:pPr>
        <w:widowControl w:val="0"/>
        <w:tabs>
          <w:tab w:val="left" w:pos="0"/>
          <w:tab w:val="left" w:pos="619"/>
        </w:tabs>
        <w:snapToGrid w:val="0"/>
        <w:ind w:firstLine="851"/>
        <w:rPr>
          <w:kern w:val="2"/>
          <w:sz w:val="28"/>
          <w:szCs w:val="28"/>
          <w:lang w:bidi="hi-IN"/>
        </w:rPr>
      </w:pPr>
      <w:r w:rsidRPr="002C1660">
        <w:rPr>
          <w:kern w:val="2"/>
          <w:sz w:val="28"/>
          <w:szCs w:val="28"/>
          <w:lang w:bidi="hi-IN"/>
        </w:rPr>
        <w:t>2. Создание условий для выявления, поддержки и развития одаренных детей и молодежи, формирования их гражданско-патриотического самосознания.</w:t>
      </w:r>
    </w:p>
    <w:p w:rsidR="00FC5D7D" w:rsidRPr="00AD4589" w:rsidRDefault="00FC5D7D" w:rsidP="00FC5D7D">
      <w:pPr>
        <w:widowControl w:val="0"/>
        <w:tabs>
          <w:tab w:val="left" w:pos="0"/>
          <w:tab w:val="left" w:pos="619"/>
        </w:tabs>
        <w:snapToGrid w:val="0"/>
        <w:ind w:firstLine="851"/>
        <w:rPr>
          <w:kern w:val="2"/>
          <w:sz w:val="28"/>
          <w:szCs w:val="28"/>
          <w:lang w:bidi="hi-IN"/>
        </w:rPr>
      </w:pPr>
      <w:r w:rsidRPr="002C1660">
        <w:rPr>
          <w:kern w:val="2"/>
          <w:sz w:val="28"/>
          <w:szCs w:val="28"/>
          <w:lang w:bidi="hi-IN"/>
        </w:rPr>
        <w:t xml:space="preserve">3. Формирование потребности в занятиях физической культурой и </w:t>
      </w:r>
      <w:r w:rsidRPr="00AD4589">
        <w:rPr>
          <w:kern w:val="2"/>
          <w:sz w:val="28"/>
          <w:szCs w:val="28"/>
          <w:lang w:bidi="hi-IN"/>
        </w:rPr>
        <w:t>спортом у различных категорий населения, пропаганда здорового образа жизни.</w:t>
      </w:r>
    </w:p>
    <w:p w:rsidR="00FC5D7D" w:rsidRPr="002C1660" w:rsidRDefault="00FC5D7D" w:rsidP="00FC5D7D">
      <w:pPr>
        <w:tabs>
          <w:tab w:val="left" w:pos="0"/>
        </w:tabs>
        <w:ind w:firstLine="851"/>
        <w:rPr>
          <w:sz w:val="28"/>
          <w:szCs w:val="28"/>
        </w:rPr>
      </w:pPr>
      <w:r w:rsidRPr="00AD4589">
        <w:rPr>
          <w:kern w:val="2"/>
          <w:sz w:val="28"/>
          <w:szCs w:val="28"/>
          <w:lang w:bidi="hi-IN"/>
        </w:rPr>
        <w:t xml:space="preserve">Решению данных задач  способствует </w:t>
      </w:r>
      <w:r w:rsidRPr="00AD4589">
        <w:rPr>
          <w:rFonts w:eastAsia="SimSun" w:cs="Mangal"/>
          <w:kern w:val="2"/>
          <w:sz w:val="28"/>
          <w:szCs w:val="28"/>
          <w:lang w:bidi="hi-IN"/>
        </w:rPr>
        <w:t xml:space="preserve">муниципальная программа </w:t>
      </w:r>
      <w:r w:rsidRPr="00AD4589">
        <w:rPr>
          <w:sz w:val="28"/>
          <w:szCs w:val="28"/>
        </w:rPr>
        <w:t>«Развитие образования, молодежной политики и физической культуры и спорта  в муниципальном образовании «Пушкиногорский район» Псковск</w:t>
      </w:r>
      <w:r w:rsidR="00AD4589">
        <w:rPr>
          <w:sz w:val="28"/>
          <w:szCs w:val="28"/>
        </w:rPr>
        <w:t xml:space="preserve">ой области на 2019-2023 годы», </w:t>
      </w:r>
      <w:r w:rsidR="00AD4589">
        <w:rPr>
          <w:bCs/>
          <w:iCs/>
          <w:sz w:val="28"/>
          <w:szCs w:val="28"/>
        </w:rPr>
        <w:t xml:space="preserve">постановлением </w:t>
      </w:r>
      <w:r w:rsidRPr="00AD4589">
        <w:rPr>
          <w:bCs/>
          <w:iCs/>
          <w:sz w:val="28"/>
          <w:szCs w:val="28"/>
        </w:rPr>
        <w:t xml:space="preserve">Администрации Пушкиногорского района  от </w:t>
      </w:r>
      <w:r w:rsidRPr="00AD4589">
        <w:rPr>
          <w:color w:val="000000"/>
          <w:sz w:val="28"/>
          <w:szCs w:val="28"/>
        </w:rPr>
        <w:t>08.02.2019</w:t>
      </w:r>
      <w:r w:rsidRPr="00AD4589">
        <w:rPr>
          <w:sz w:val="28"/>
          <w:szCs w:val="28"/>
        </w:rPr>
        <w:t xml:space="preserve">   № 24 – н.</w:t>
      </w:r>
    </w:p>
    <w:p w:rsidR="00FC5D7D" w:rsidRPr="008C20A0" w:rsidRDefault="00FC5D7D" w:rsidP="00FC5D7D">
      <w:pPr>
        <w:tabs>
          <w:tab w:val="left" w:pos="0"/>
        </w:tabs>
        <w:ind w:right="8" w:firstLine="851"/>
        <w:rPr>
          <w:sz w:val="28"/>
          <w:szCs w:val="28"/>
          <w:highlight w:val="yellow"/>
        </w:rPr>
      </w:pPr>
    </w:p>
    <w:p w:rsidR="00FC5D7D" w:rsidRDefault="00FC5D7D" w:rsidP="00FC5D7D">
      <w:pPr>
        <w:widowControl w:val="0"/>
        <w:tabs>
          <w:tab w:val="left" w:pos="0"/>
        </w:tabs>
        <w:ind w:firstLine="851"/>
        <w:jc w:val="center"/>
        <w:rPr>
          <w:rFonts w:eastAsia="SimSun" w:cs="Mangal"/>
          <w:b/>
          <w:bCs/>
          <w:kern w:val="2"/>
          <w:sz w:val="28"/>
          <w:szCs w:val="28"/>
          <w:lang w:bidi="hi-IN"/>
        </w:rPr>
      </w:pPr>
      <w:r w:rsidRPr="002C1660">
        <w:rPr>
          <w:rFonts w:eastAsia="SimSun" w:cs="Mangal"/>
          <w:b/>
          <w:bCs/>
          <w:kern w:val="2"/>
          <w:sz w:val="28"/>
          <w:szCs w:val="28"/>
          <w:lang w:bidi="hi-IN"/>
        </w:rPr>
        <w:t>Дошкольное образование</w:t>
      </w:r>
    </w:p>
    <w:p w:rsidR="00FC5D7D" w:rsidRPr="002C1660" w:rsidRDefault="00FC5D7D" w:rsidP="00FC5D7D">
      <w:pPr>
        <w:widowControl w:val="0"/>
        <w:tabs>
          <w:tab w:val="left" w:pos="0"/>
        </w:tabs>
        <w:ind w:firstLine="851"/>
        <w:jc w:val="center"/>
        <w:rPr>
          <w:rFonts w:eastAsia="SimSun" w:cs="Mangal"/>
          <w:b/>
          <w:bCs/>
          <w:kern w:val="2"/>
          <w:sz w:val="28"/>
          <w:szCs w:val="28"/>
          <w:lang w:bidi="hi-IN"/>
        </w:rPr>
      </w:pPr>
    </w:p>
    <w:p w:rsidR="00FC5D7D" w:rsidRPr="00447975" w:rsidRDefault="00FC5D7D" w:rsidP="00FC5D7D">
      <w:pPr>
        <w:pStyle w:val="ab"/>
        <w:tabs>
          <w:tab w:val="left" w:pos="0"/>
        </w:tabs>
        <w:ind w:firstLine="851"/>
        <w:rPr>
          <w:szCs w:val="28"/>
        </w:rPr>
      </w:pPr>
      <w:r w:rsidRPr="00447975">
        <w:rPr>
          <w:szCs w:val="28"/>
          <w:lang w:eastAsia="ar-SA"/>
        </w:rPr>
        <w:t xml:space="preserve">Дошкольным образованием на 01.09.2021 года охвачено 256 детей (что на 36 детей меньше по сравнению с 01.09.2020 г.),  из них посещают детский сад 249 (на 34 ребенка меньше по сравнению с 01.09.2021 г.), группы кратковременного пребывания в учреждениях основного общего образования в д. Исса и с. Велье  – 7 детей (на 2 ребенка меньше по сравнению с прошлым годом), что составляет  81,7% (доля выросла на 19,2%) детей дошкольного возраста, зарегистрированных на территории муниципалитета. </w:t>
      </w:r>
      <w:r w:rsidRPr="00447975">
        <w:rPr>
          <w:szCs w:val="28"/>
        </w:rPr>
        <w:t xml:space="preserve">В плановом </w:t>
      </w:r>
      <w:r w:rsidRPr="00447975">
        <w:rPr>
          <w:szCs w:val="28"/>
        </w:rPr>
        <w:lastRenderedPageBreak/>
        <w:t xml:space="preserve">периоде количество детей дошкольного возраста, посещающих детский сад и группы кратковременного пребывания, должно незначительно увеличиться. </w:t>
      </w:r>
    </w:p>
    <w:p w:rsidR="00FC5D7D" w:rsidRPr="00447975" w:rsidRDefault="00FC5D7D" w:rsidP="00FC5D7D">
      <w:pPr>
        <w:tabs>
          <w:tab w:val="left" w:pos="0"/>
        </w:tabs>
        <w:ind w:firstLine="851"/>
        <w:rPr>
          <w:sz w:val="28"/>
          <w:szCs w:val="28"/>
          <w:lang w:eastAsia="ar-SA"/>
        </w:rPr>
      </w:pPr>
      <w:r w:rsidRPr="00447975">
        <w:rPr>
          <w:sz w:val="28"/>
          <w:szCs w:val="28"/>
          <w:lang w:eastAsia="ar-SA"/>
        </w:rPr>
        <w:t>Потребности в педагогических кадра</w:t>
      </w:r>
      <w:r w:rsidR="00447975">
        <w:rPr>
          <w:sz w:val="28"/>
          <w:szCs w:val="28"/>
          <w:lang w:eastAsia="ar-SA"/>
        </w:rPr>
        <w:t>х дошкольного образования в 2023-2025</w:t>
      </w:r>
      <w:r w:rsidRPr="00447975">
        <w:rPr>
          <w:sz w:val="28"/>
          <w:szCs w:val="28"/>
          <w:lang w:eastAsia="ar-SA"/>
        </w:rPr>
        <w:t xml:space="preserve"> годах не прогнозируется.</w:t>
      </w:r>
    </w:p>
    <w:p w:rsidR="00FC5D7D" w:rsidRDefault="00FC5D7D" w:rsidP="00FC5D7D">
      <w:pPr>
        <w:tabs>
          <w:tab w:val="left" w:pos="0"/>
        </w:tabs>
        <w:ind w:firstLine="851"/>
        <w:rPr>
          <w:sz w:val="28"/>
          <w:szCs w:val="28"/>
          <w:lang w:eastAsia="ar-SA"/>
        </w:rPr>
      </w:pPr>
      <w:r w:rsidRPr="00447975">
        <w:rPr>
          <w:sz w:val="28"/>
          <w:szCs w:val="28"/>
          <w:lang w:eastAsia="ar-SA"/>
        </w:rPr>
        <w:t>Таким образом, предполагается в плановом периоде обеспечить  все условия для реализации ФГОС дошкольного образования.</w:t>
      </w:r>
    </w:p>
    <w:p w:rsidR="002907CD" w:rsidRPr="00A343D0" w:rsidRDefault="002907CD" w:rsidP="00FC5D7D">
      <w:pPr>
        <w:tabs>
          <w:tab w:val="left" w:pos="0"/>
        </w:tabs>
        <w:ind w:firstLine="851"/>
        <w:rPr>
          <w:sz w:val="28"/>
          <w:szCs w:val="28"/>
          <w:lang w:eastAsia="ar-SA"/>
        </w:rPr>
      </w:pPr>
    </w:p>
    <w:p w:rsidR="00FC5D7D" w:rsidRDefault="002907CD" w:rsidP="00FC5D7D">
      <w:pPr>
        <w:widowControl w:val="0"/>
        <w:tabs>
          <w:tab w:val="left" w:pos="0"/>
        </w:tabs>
        <w:ind w:firstLine="851"/>
        <w:jc w:val="center"/>
        <w:rPr>
          <w:rFonts w:eastAsia="SimSun" w:cs="Mangal"/>
          <w:b/>
          <w:bCs/>
          <w:kern w:val="2"/>
          <w:sz w:val="28"/>
          <w:szCs w:val="28"/>
          <w:lang w:bidi="hi-IN"/>
        </w:rPr>
      </w:pPr>
      <w:r>
        <w:rPr>
          <w:rFonts w:eastAsia="SimSun" w:cs="Mangal"/>
          <w:b/>
          <w:bCs/>
          <w:kern w:val="2"/>
          <w:sz w:val="28"/>
          <w:szCs w:val="28"/>
          <w:lang w:bidi="hi-IN"/>
        </w:rPr>
        <w:t xml:space="preserve">Общее </w:t>
      </w:r>
      <w:r w:rsidR="00FC5D7D" w:rsidRPr="002C1660">
        <w:rPr>
          <w:rFonts w:eastAsia="SimSun" w:cs="Mangal"/>
          <w:b/>
          <w:bCs/>
          <w:kern w:val="2"/>
          <w:sz w:val="28"/>
          <w:szCs w:val="28"/>
          <w:lang w:bidi="hi-IN"/>
        </w:rPr>
        <w:t>образование</w:t>
      </w:r>
    </w:p>
    <w:p w:rsidR="00FC5D7D" w:rsidRPr="002C1660" w:rsidRDefault="00FC5D7D" w:rsidP="00FC5D7D">
      <w:pPr>
        <w:widowControl w:val="0"/>
        <w:tabs>
          <w:tab w:val="left" w:pos="0"/>
        </w:tabs>
        <w:ind w:firstLine="851"/>
        <w:jc w:val="center"/>
        <w:rPr>
          <w:kern w:val="2"/>
          <w:sz w:val="28"/>
          <w:szCs w:val="28"/>
          <w:lang w:bidi="hi-IN"/>
        </w:rPr>
      </w:pPr>
    </w:p>
    <w:p w:rsidR="00FC5D7D" w:rsidRPr="002C1660" w:rsidRDefault="00FC5D7D" w:rsidP="00FC5D7D">
      <w:pPr>
        <w:pStyle w:val="ab"/>
        <w:tabs>
          <w:tab w:val="left" w:pos="0"/>
        </w:tabs>
        <w:ind w:firstLine="851"/>
        <w:rPr>
          <w:szCs w:val="28"/>
          <w:lang w:eastAsia="ar-SA"/>
        </w:rPr>
      </w:pPr>
      <w:r w:rsidRPr="002C1660">
        <w:rPr>
          <w:szCs w:val="28"/>
          <w:lang w:eastAsia="ar-SA"/>
        </w:rPr>
        <w:t xml:space="preserve">Общим школьным образованием охвачено на </w:t>
      </w:r>
      <w:r>
        <w:rPr>
          <w:szCs w:val="28"/>
          <w:lang w:eastAsia="ar-SA"/>
        </w:rPr>
        <w:t>данный момент</w:t>
      </w:r>
      <w:r w:rsidRPr="009F3003">
        <w:rPr>
          <w:szCs w:val="28"/>
          <w:lang w:eastAsia="ar-SA"/>
        </w:rPr>
        <w:t xml:space="preserve"> 84</w:t>
      </w:r>
      <w:r>
        <w:rPr>
          <w:szCs w:val="28"/>
          <w:lang w:eastAsia="ar-SA"/>
        </w:rPr>
        <w:t>8</w:t>
      </w:r>
      <w:r w:rsidRPr="009F3003">
        <w:rPr>
          <w:szCs w:val="28"/>
          <w:lang w:eastAsia="ar-SA"/>
        </w:rPr>
        <w:t xml:space="preserve"> человек, в т.ч. </w:t>
      </w:r>
      <w:r>
        <w:rPr>
          <w:szCs w:val="28"/>
          <w:lang w:eastAsia="ar-SA"/>
        </w:rPr>
        <w:t>80</w:t>
      </w:r>
      <w:r w:rsidRPr="009F3003">
        <w:rPr>
          <w:szCs w:val="28"/>
          <w:lang w:eastAsia="ar-SA"/>
        </w:rPr>
        <w:t xml:space="preserve"> – школа-интернат. В МБОУ «Пушкиногорская средняя общеобразовательная школа имени А.С. Пушкина» увеличился контингент учащихся по сравнению с прошлым годом  на </w:t>
      </w:r>
      <w:r>
        <w:rPr>
          <w:szCs w:val="28"/>
          <w:lang w:eastAsia="ar-SA"/>
        </w:rPr>
        <w:t>3,7</w:t>
      </w:r>
      <w:r w:rsidRPr="009F3003">
        <w:rPr>
          <w:szCs w:val="28"/>
          <w:lang w:eastAsia="ar-SA"/>
        </w:rPr>
        <w:t>%,</w:t>
      </w:r>
      <w:r w:rsidRPr="002C1660">
        <w:rPr>
          <w:szCs w:val="28"/>
          <w:lang w:eastAsia="ar-SA"/>
        </w:rPr>
        <w:t xml:space="preserve"> тенденция к росту в ближайшие годы  сохранится. При этом возможно уменьшение количества детей в филиале средней школы имени А.С. Пушкина - МБОУ «Велейская основная общеобразовательная школа», вследствие того что администрацией  Ильинской школы Красногородского района организован подвоз школьников с территории  волости.</w:t>
      </w:r>
    </w:p>
    <w:p w:rsidR="00FC5D7D" w:rsidRPr="00447975" w:rsidRDefault="00FC5D7D" w:rsidP="00FC5D7D">
      <w:pPr>
        <w:tabs>
          <w:tab w:val="left" w:pos="0"/>
        </w:tabs>
        <w:ind w:firstLine="851"/>
        <w:rPr>
          <w:sz w:val="28"/>
          <w:szCs w:val="28"/>
          <w:lang w:eastAsia="ar-SA"/>
        </w:rPr>
      </w:pPr>
      <w:r w:rsidRPr="002C1660">
        <w:rPr>
          <w:sz w:val="28"/>
          <w:szCs w:val="28"/>
          <w:lang w:eastAsia="ar-SA"/>
        </w:rPr>
        <w:t xml:space="preserve">Анализ показывает, что в общеобразовательных учреждениях района продолжает увеличиваться количество детей с ОВЗ, в том числе, инвалидов, что в условиях введения ФГОС для детей с ОВЗ потребует дополнительных финансовых средств на создание соответствующих условий для обеспечения инклюзивного образования. </w:t>
      </w:r>
      <w:r>
        <w:rPr>
          <w:sz w:val="28"/>
          <w:szCs w:val="28"/>
          <w:lang w:eastAsia="ar-SA"/>
        </w:rPr>
        <w:t xml:space="preserve">На данный момент в муниципальных общеобразовательных учреждениях обучается 126 таких детей, что составляет 16,4% от общего количества обучающихся. </w:t>
      </w:r>
      <w:r w:rsidRPr="002C1660">
        <w:rPr>
          <w:sz w:val="28"/>
          <w:szCs w:val="28"/>
          <w:lang w:eastAsia="ar-SA"/>
        </w:rPr>
        <w:t xml:space="preserve">В частности, необходимо целенаправленное повышение квалификации  большого количества педагогических работников всех категорий, задействованных для обеспечения качественного психолого-педагогического сопровождения детей с особыми </w:t>
      </w:r>
      <w:r w:rsidRPr="00447975">
        <w:rPr>
          <w:sz w:val="28"/>
          <w:szCs w:val="28"/>
          <w:lang w:eastAsia="ar-SA"/>
        </w:rPr>
        <w:t>потребностями.</w:t>
      </w:r>
    </w:p>
    <w:p w:rsidR="00FC5D7D" w:rsidRPr="00447975" w:rsidRDefault="00624844" w:rsidP="00FC5D7D">
      <w:pPr>
        <w:tabs>
          <w:tab w:val="left" w:pos="0"/>
        </w:tabs>
        <w:ind w:firstLine="851"/>
        <w:rPr>
          <w:sz w:val="28"/>
          <w:szCs w:val="28"/>
          <w:lang w:eastAsia="ar-SA"/>
        </w:rPr>
      </w:pPr>
      <w:r w:rsidRPr="00447975">
        <w:rPr>
          <w:sz w:val="28"/>
          <w:szCs w:val="28"/>
          <w:lang w:eastAsia="ar-SA"/>
        </w:rPr>
        <w:t>В 2023</w:t>
      </w:r>
      <w:r w:rsidR="00A62B6C" w:rsidRPr="00447975">
        <w:rPr>
          <w:sz w:val="28"/>
          <w:szCs w:val="28"/>
          <w:lang w:eastAsia="ar-SA"/>
        </w:rPr>
        <w:t>-2024</w:t>
      </w:r>
      <w:r w:rsidR="00FC5D7D" w:rsidRPr="00447975">
        <w:rPr>
          <w:sz w:val="28"/>
          <w:szCs w:val="28"/>
          <w:lang w:eastAsia="ar-SA"/>
        </w:rPr>
        <w:t xml:space="preserve"> годы планируется продолжить работу образовательных учреждений по сокращению неэффективных расходов бюджета в сфере образования для вхождения всех образовательных учреждений в норматив подушевого финансирования и выполнения установленных показателей дорожной карты по заработной плате.</w:t>
      </w:r>
    </w:p>
    <w:p w:rsidR="00FC5D7D" w:rsidRPr="00447975" w:rsidRDefault="00FC5D7D" w:rsidP="00FC5D7D">
      <w:pPr>
        <w:tabs>
          <w:tab w:val="left" w:pos="-142"/>
        </w:tabs>
        <w:ind w:firstLine="851"/>
        <w:rPr>
          <w:sz w:val="28"/>
          <w:szCs w:val="28"/>
          <w:lang w:eastAsia="ar-SA"/>
        </w:rPr>
      </w:pPr>
      <w:r w:rsidRPr="00447975">
        <w:rPr>
          <w:sz w:val="28"/>
          <w:szCs w:val="28"/>
          <w:lang w:eastAsia="ar-SA"/>
        </w:rPr>
        <w:t>В рамках проекта «Успех каждого ребенка» создано 60 новых местдополнительного образования в МБОУ «Пушкиногорская средняя общеобразовательная школа имени А.С. Пушкина»(физкультурно-спортивной и художественной направленности) и 72 новых места в ГБОУ «Пушкиногорская санаторная школа-интернат» (техническая направленность), закуплено оборудования на сумму 810,7 тыс. рублей за счет средств федерального бюджета.</w:t>
      </w:r>
    </w:p>
    <w:p w:rsidR="00FC5D7D" w:rsidRPr="00447975" w:rsidRDefault="00FC5D7D" w:rsidP="00FC5D7D">
      <w:pPr>
        <w:tabs>
          <w:tab w:val="left" w:pos="-142"/>
        </w:tabs>
        <w:ind w:firstLine="851"/>
        <w:rPr>
          <w:sz w:val="28"/>
          <w:szCs w:val="28"/>
          <w:shd w:val="clear" w:color="auto" w:fill="FFFFFF"/>
        </w:rPr>
      </w:pPr>
      <w:r w:rsidRPr="00447975">
        <w:rPr>
          <w:sz w:val="28"/>
          <w:szCs w:val="28"/>
          <w:lang w:eastAsia="ar-SA"/>
        </w:rPr>
        <w:t>В рамках проекта «Успех каждого ребенка» в МБОУ «Пушкиногорская средняя общеобразовательная школа имени А.С. Пушкина» два кабинета оснащены оборудованием для функционирования цифровой образовательной среды (поставлено 28 ноутбуков, 3 МФУ).</w:t>
      </w:r>
    </w:p>
    <w:p w:rsidR="00FC5D7D" w:rsidRPr="00447975" w:rsidRDefault="00FC5D7D" w:rsidP="00FC5D7D">
      <w:pPr>
        <w:tabs>
          <w:tab w:val="left" w:pos="0"/>
        </w:tabs>
        <w:ind w:firstLine="851"/>
        <w:rPr>
          <w:sz w:val="28"/>
          <w:szCs w:val="28"/>
        </w:rPr>
      </w:pPr>
      <w:r w:rsidRPr="00447975">
        <w:rPr>
          <w:sz w:val="28"/>
          <w:szCs w:val="28"/>
          <w:lang w:eastAsia="ar-SA"/>
        </w:rPr>
        <w:lastRenderedPageBreak/>
        <w:t>Потребность в</w:t>
      </w:r>
      <w:bookmarkStart w:id="2" w:name="_GoBack"/>
      <w:bookmarkEnd w:id="2"/>
      <w:r w:rsidRPr="00447975">
        <w:rPr>
          <w:sz w:val="28"/>
          <w:szCs w:val="28"/>
          <w:lang w:eastAsia="ar-SA"/>
        </w:rPr>
        <w:t xml:space="preserve"> кадрах общего образования в плановом периоде до 2023 года прогнозируется в количестве 5 вакансий: учителя физики, учителя математики,</w:t>
      </w:r>
      <w:r w:rsidRPr="00447975">
        <w:rPr>
          <w:sz w:val="28"/>
          <w:szCs w:val="28"/>
        </w:rPr>
        <w:t xml:space="preserve"> учителя географии, педагог-психолог и социальный педагог.</w:t>
      </w:r>
    </w:p>
    <w:p w:rsidR="00FC5D7D" w:rsidRPr="00A343D0" w:rsidRDefault="00624844" w:rsidP="00FC5D7D">
      <w:pPr>
        <w:tabs>
          <w:tab w:val="left" w:pos="0"/>
        </w:tabs>
        <w:ind w:firstLine="851"/>
        <w:rPr>
          <w:sz w:val="28"/>
          <w:szCs w:val="28"/>
          <w:lang w:eastAsia="ar-SA"/>
        </w:rPr>
      </w:pPr>
      <w:r w:rsidRPr="00447975">
        <w:rPr>
          <w:sz w:val="28"/>
          <w:szCs w:val="28"/>
          <w:lang w:eastAsia="ar-SA"/>
        </w:rPr>
        <w:t>В 2023</w:t>
      </w:r>
      <w:r w:rsidR="00A62B6C" w:rsidRPr="00447975">
        <w:rPr>
          <w:sz w:val="28"/>
          <w:szCs w:val="28"/>
          <w:lang w:eastAsia="ar-SA"/>
        </w:rPr>
        <w:t>-2024</w:t>
      </w:r>
      <w:r w:rsidR="00FC5D7D" w:rsidRPr="00447975">
        <w:rPr>
          <w:sz w:val="28"/>
          <w:szCs w:val="28"/>
          <w:lang w:eastAsia="ar-SA"/>
        </w:rPr>
        <w:t xml:space="preserve"> годах планируется увеличить количество</w:t>
      </w:r>
      <w:r w:rsidR="00FC5D7D" w:rsidRPr="002C1660">
        <w:rPr>
          <w:sz w:val="28"/>
          <w:szCs w:val="28"/>
          <w:lang w:eastAsia="ar-SA"/>
        </w:rPr>
        <w:t xml:space="preserve"> педагогов и руководителей, повышающих квалификацию в форме дистанционного обучения с использованием информационных технологий, в частности, путем участия педагогов и руководителей во Всероссийских и международных сертификационных конкурсах, призванных способствовать развитию образовательной среды.</w:t>
      </w:r>
    </w:p>
    <w:p w:rsidR="00FC5D7D" w:rsidRDefault="00FC5D7D" w:rsidP="00FC5D7D">
      <w:pPr>
        <w:pStyle w:val="ab"/>
        <w:tabs>
          <w:tab w:val="left" w:pos="0"/>
        </w:tabs>
        <w:ind w:firstLine="851"/>
        <w:jc w:val="center"/>
        <w:rPr>
          <w:rFonts w:eastAsia="SimSun" w:cs="Mangal"/>
          <w:b/>
          <w:bCs/>
          <w:kern w:val="2"/>
          <w:szCs w:val="28"/>
          <w:lang w:bidi="hi-IN"/>
        </w:rPr>
      </w:pPr>
      <w:r w:rsidRPr="002C1660">
        <w:rPr>
          <w:rFonts w:eastAsia="SimSun" w:cs="Mangal"/>
          <w:b/>
          <w:bCs/>
          <w:kern w:val="2"/>
          <w:szCs w:val="28"/>
          <w:lang w:bidi="hi-IN"/>
        </w:rPr>
        <w:t>Дополнительное образование</w:t>
      </w:r>
    </w:p>
    <w:p w:rsidR="00FC5D7D" w:rsidRPr="002C1660" w:rsidRDefault="00FC5D7D" w:rsidP="00FC5D7D">
      <w:pPr>
        <w:pStyle w:val="ab"/>
        <w:tabs>
          <w:tab w:val="left" w:pos="0"/>
        </w:tabs>
        <w:ind w:firstLine="851"/>
        <w:jc w:val="center"/>
        <w:rPr>
          <w:rFonts w:eastAsia="SimSun" w:cs="Mangal"/>
          <w:b/>
          <w:bCs/>
          <w:kern w:val="2"/>
          <w:szCs w:val="28"/>
          <w:lang w:bidi="hi-IN"/>
        </w:rPr>
      </w:pPr>
    </w:p>
    <w:p w:rsidR="00FC5D7D" w:rsidRPr="00447975" w:rsidRDefault="00FC5D7D" w:rsidP="00FC5D7D">
      <w:pPr>
        <w:tabs>
          <w:tab w:val="left" w:pos="0"/>
        </w:tabs>
        <w:ind w:firstLine="851"/>
        <w:rPr>
          <w:sz w:val="28"/>
          <w:szCs w:val="28"/>
          <w:lang w:eastAsia="ar-SA"/>
        </w:rPr>
      </w:pPr>
      <w:r w:rsidRPr="002C1660">
        <w:rPr>
          <w:sz w:val="28"/>
          <w:szCs w:val="28"/>
          <w:lang w:eastAsia="ar-SA"/>
        </w:rPr>
        <w:t xml:space="preserve">Для выполнения требований Федерального Закона «Об образовании в Российской Федерации» большое значение имеет развитие системы бесплатного и доступного дополнительного образования детей. Территориальная удаленность филиалов МБОУ «Пушкиногорская средняя общеобразовательная школа имени А.С. Пушкина»друг от друга, маленькая их наполняемость создают специфические особенности организации дополнительного образования в районе. Современная социокультурная и </w:t>
      </w:r>
      <w:r w:rsidRPr="00447975">
        <w:rPr>
          <w:sz w:val="28"/>
          <w:szCs w:val="28"/>
          <w:lang w:eastAsia="ar-SA"/>
        </w:rPr>
        <w:t xml:space="preserve">образовательная ситуация в районе характеризуется возрастанием роли дополнительного образования детей как фактора развития творческой личности. </w:t>
      </w:r>
      <w:r w:rsidRPr="00447975">
        <w:rPr>
          <w:bCs/>
          <w:sz w:val="28"/>
          <w:szCs w:val="28"/>
          <w:lang w:eastAsia="ar-SA"/>
        </w:rPr>
        <w:t>Услугами до</w:t>
      </w:r>
      <w:r w:rsidR="00447975" w:rsidRPr="00447975">
        <w:rPr>
          <w:bCs/>
          <w:sz w:val="28"/>
          <w:szCs w:val="28"/>
          <w:lang w:eastAsia="ar-SA"/>
        </w:rPr>
        <w:t>полнительного образования в 2022</w:t>
      </w:r>
      <w:r w:rsidRPr="00447975">
        <w:rPr>
          <w:bCs/>
          <w:sz w:val="28"/>
          <w:szCs w:val="28"/>
          <w:lang w:eastAsia="ar-SA"/>
        </w:rPr>
        <w:t xml:space="preserve"> году охвачено 75,5% детей от 5 до 18 лет при плановом показателе 76% </w:t>
      </w:r>
      <w:r w:rsidRPr="00447975">
        <w:rPr>
          <w:sz w:val="28"/>
          <w:szCs w:val="28"/>
          <w:lang w:eastAsia="ar-SA"/>
        </w:rPr>
        <w:t>за счет сохранения в объединениях дополнительного образования старшеклассников и привлечения к получению дополнительного образования воспитанников дошкольного учреждения.</w:t>
      </w:r>
    </w:p>
    <w:p w:rsidR="00FC5D7D" w:rsidRPr="00447975" w:rsidRDefault="00FC5D7D" w:rsidP="00FC5D7D">
      <w:pPr>
        <w:tabs>
          <w:tab w:val="left" w:pos="0"/>
        </w:tabs>
        <w:ind w:firstLine="709"/>
        <w:rPr>
          <w:sz w:val="28"/>
          <w:szCs w:val="28"/>
          <w:lang w:eastAsia="ar-SA"/>
        </w:rPr>
      </w:pPr>
      <w:r w:rsidRPr="00447975">
        <w:rPr>
          <w:sz w:val="28"/>
          <w:szCs w:val="28"/>
          <w:lang w:eastAsia="ar-SA"/>
        </w:rPr>
        <w:t xml:space="preserve">Основным учреждением, реализующим программы дополнительного образования,  является Муниципальная бюджетная организация дополнительного образования (МБО ДО)  «Пушкиногорская школа искусств имени С.С. Гейченко», на базе которого создан Муниципальный опорный центр (МОЦ) дополнительного образования детей. Кружки и объединения данной организации функционируют на собственной базе и по договорам со школой на базе всех сельских филиалови на базе детского сада. </w:t>
      </w:r>
    </w:p>
    <w:p w:rsidR="00FC5D7D" w:rsidRPr="00447975" w:rsidRDefault="00447975" w:rsidP="00FC5D7D">
      <w:pPr>
        <w:tabs>
          <w:tab w:val="left" w:pos="0"/>
        </w:tabs>
        <w:ind w:firstLine="851"/>
        <w:rPr>
          <w:sz w:val="28"/>
          <w:szCs w:val="28"/>
          <w:lang w:eastAsia="ar-SA"/>
        </w:rPr>
      </w:pPr>
      <w:r w:rsidRPr="00447975">
        <w:rPr>
          <w:sz w:val="28"/>
          <w:szCs w:val="28"/>
          <w:lang w:eastAsia="ar-SA"/>
        </w:rPr>
        <w:t>В 2022</w:t>
      </w:r>
      <w:r w:rsidR="00FC5D7D" w:rsidRPr="00447975">
        <w:rPr>
          <w:sz w:val="28"/>
          <w:szCs w:val="28"/>
          <w:lang w:eastAsia="ar-SA"/>
        </w:rPr>
        <w:t xml:space="preserve"> учебном году по общеобразовательным программам в кружках занимается 726 детей. </w:t>
      </w:r>
    </w:p>
    <w:p w:rsidR="00FC5D7D" w:rsidRPr="00447975" w:rsidRDefault="00FC5D7D" w:rsidP="00FC5D7D">
      <w:pPr>
        <w:tabs>
          <w:tab w:val="left" w:pos="0"/>
        </w:tabs>
        <w:ind w:firstLine="851"/>
        <w:rPr>
          <w:sz w:val="28"/>
          <w:szCs w:val="28"/>
          <w:lang w:eastAsia="ar-SA"/>
        </w:rPr>
      </w:pPr>
      <w:r w:rsidRPr="00447975">
        <w:rPr>
          <w:sz w:val="28"/>
          <w:szCs w:val="28"/>
          <w:lang w:eastAsia="ar-SA"/>
        </w:rPr>
        <w:t xml:space="preserve">Наиболее массовыми и результативными являются и продолжат оставаться объединения физкультурно-спортивного  и художественно-эстетического направления. </w:t>
      </w:r>
    </w:p>
    <w:p w:rsidR="00FC5D7D" w:rsidRPr="002C1660" w:rsidRDefault="00FC5D7D" w:rsidP="00FC5D7D">
      <w:pPr>
        <w:tabs>
          <w:tab w:val="left" w:pos="0"/>
        </w:tabs>
        <w:ind w:firstLine="851"/>
        <w:rPr>
          <w:sz w:val="28"/>
          <w:szCs w:val="28"/>
          <w:lang w:eastAsia="ar-SA"/>
        </w:rPr>
      </w:pPr>
      <w:r w:rsidRPr="00447975">
        <w:rPr>
          <w:sz w:val="28"/>
          <w:szCs w:val="28"/>
          <w:lang w:eastAsia="ar-SA"/>
        </w:rPr>
        <w:t>В плановом периоде количество направлений деятельности  и количество объединений в МБО ДО «ШИ им. С.С. Гейченко» сохранится на прежнем уровне.</w:t>
      </w:r>
    </w:p>
    <w:p w:rsidR="00FC5D7D" w:rsidRPr="002C1660" w:rsidRDefault="00447975" w:rsidP="00FC5D7D">
      <w:pPr>
        <w:tabs>
          <w:tab w:val="left" w:pos="0"/>
        </w:tabs>
        <w:ind w:firstLine="851"/>
        <w:rPr>
          <w:sz w:val="28"/>
          <w:szCs w:val="28"/>
          <w:lang w:eastAsia="ar-SA"/>
        </w:rPr>
      </w:pPr>
      <w:r>
        <w:rPr>
          <w:sz w:val="28"/>
          <w:szCs w:val="28"/>
          <w:lang w:eastAsia="ar-SA"/>
        </w:rPr>
        <w:t>В 2023</w:t>
      </w:r>
      <w:r w:rsidR="00FC5D7D" w:rsidRPr="002C1660">
        <w:rPr>
          <w:sz w:val="28"/>
          <w:szCs w:val="28"/>
          <w:lang w:eastAsia="ar-SA"/>
        </w:rPr>
        <w:t>-202</w:t>
      </w:r>
      <w:r>
        <w:rPr>
          <w:sz w:val="28"/>
          <w:szCs w:val="28"/>
          <w:lang w:eastAsia="ar-SA"/>
        </w:rPr>
        <w:t>5</w:t>
      </w:r>
      <w:r w:rsidR="00FC5D7D" w:rsidRPr="002C1660">
        <w:rPr>
          <w:sz w:val="28"/>
          <w:szCs w:val="28"/>
          <w:lang w:eastAsia="ar-SA"/>
        </w:rPr>
        <w:t xml:space="preserve"> годах будет проводиться работа по созданию объединений гражданско-патриотической и оборонно-спортивной направленности, активизации  массового тестирования школьников и граждан района по нормативам комплекса ГТО. </w:t>
      </w:r>
    </w:p>
    <w:p w:rsidR="00FC5D7D" w:rsidRPr="002C1660" w:rsidRDefault="00FC5D7D" w:rsidP="00FC5D7D">
      <w:pPr>
        <w:tabs>
          <w:tab w:val="left" w:pos="0"/>
        </w:tabs>
        <w:ind w:firstLine="851"/>
      </w:pPr>
      <w:r w:rsidRPr="002C1660">
        <w:rPr>
          <w:sz w:val="28"/>
          <w:szCs w:val="28"/>
          <w:lang w:eastAsia="ar-SA"/>
        </w:rPr>
        <w:lastRenderedPageBreak/>
        <w:t>Учитывая отсутствие специалистов в сельских филиалах общеобразовательной школы, можно прогнозировать в плановом периоде сохранение сложившейся структуры дополнительного образования, предлагаемого МБО ДО «</w:t>
      </w:r>
      <w:r>
        <w:rPr>
          <w:sz w:val="28"/>
          <w:szCs w:val="28"/>
          <w:lang w:eastAsia="ar-SA"/>
        </w:rPr>
        <w:t>ШИ</w:t>
      </w:r>
      <w:r w:rsidRPr="002C1660">
        <w:rPr>
          <w:sz w:val="28"/>
          <w:szCs w:val="28"/>
          <w:lang w:eastAsia="ar-SA"/>
        </w:rPr>
        <w:t xml:space="preserve"> им</w:t>
      </w:r>
      <w:r>
        <w:rPr>
          <w:sz w:val="28"/>
          <w:szCs w:val="28"/>
          <w:lang w:eastAsia="ar-SA"/>
        </w:rPr>
        <w:t>.</w:t>
      </w:r>
      <w:r w:rsidRPr="002C1660">
        <w:rPr>
          <w:sz w:val="28"/>
          <w:szCs w:val="28"/>
          <w:lang w:eastAsia="ar-SA"/>
        </w:rPr>
        <w:t xml:space="preserve"> С.С. Гейченко».</w:t>
      </w:r>
    </w:p>
    <w:p w:rsidR="00FC5D7D" w:rsidRPr="002907CD" w:rsidRDefault="00FC5D7D" w:rsidP="002907CD">
      <w:pPr>
        <w:ind w:firstLine="709"/>
        <w:rPr>
          <w:b/>
          <w:sz w:val="28"/>
          <w:szCs w:val="28"/>
        </w:rPr>
      </w:pPr>
    </w:p>
    <w:p w:rsidR="00FC5D7D" w:rsidRPr="002907CD" w:rsidRDefault="00FC5D7D" w:rsidP="002907CD">
      <w:pPr>
        <w:ind w:firstLine="709"/>
        <w:jc w:val="center"/>
        <w:rPr>
          <w:rFonts w:eastAsia="Calibri"/>
          <w:b/>
          <w:sz w:val="28"/>
          <w:szCs w:val="28"/>
        </w:rPr>
      </w:pPr>
      <w:r w:rsidRPr="002907CD">
        <w:rPr>
          <w:rFonts w:eastAsia="Calibri"/>
          <w:b/>
          <w:sz w:val="28"/>
          <w:szCs w:val="28"/>
        </w:rPr>
        <w:t>КУЛЬТУРА</w:t>
      </w:r>
    </w:p>
    <w:p w:rsidR="00FC5D7D" w:rsidRPr="002907CD" w:rsidRDefault="00FC5D7D" w:rsidP="002907CD">
      <w:pPr>
        <w:ind w:firstLine="709"/>
        <w:rPr>
          <w:rFonts w:eastAsia="Calibri"/>
          <w:sz w:val="28"/>
          <w:szCs w:val="28"/>
        </w:rPr>
      </w:pPr>
    </w:p>
    <w:p w:rsidR="00FC5D7D" w:rsidRPr="002907CD" w:rsidRDefault="00FC5D7D" w:rsidP="002907CD">
      <w:pPr>
        <w:ind w:firstLine="709"/>
        <w:rPr>
          <w:sz w:val="28"/>
          <w:szCs w:val="28"/>
        </w:rPr>
      </w:pPr>
      <w:r w:rsidRPr="002907CD">
        <w:rPr>
          <w:sz w:val="28"/>
          <w:szCs w:val="28"/>
        </w:rPr>
        <w:t xml:space="preserve">Культурно-досуговое обслуживание населения района осуществляют муниципальное бюджетное учреждение культуры Пушкиногорского района « Культурно-досуговый центр» с 6 структурными подразделениями  на  селе и муниципальное бюджетное учреждение Пушкиногорская центральная районная библиотека с 6 филиалами на селе. </w:t>
      </w:r>
    </w:p>
    <w:p w:rsidR="00FC5D7D" w:rsidRPr="002907CD" w:rsidRDefault="00447975" w:rsidP="00447975">
      <w:pPr>
        <w:ind w:firstLine="709"/>
        <w:rPr>
          <w:sz w:val="28"/>
          <w:szCs w:val="28"/>
        </w:rPr>
      </w:pPr>
      <w:r>
        <w:rPr>
          <w:sz w:val="28"/>
          <w:szCs w:val="28"/>
        </w:rPr>
        <w:t>В 2023</w:t>
      </w:r>
      <w:r w:rsidR="00FC5D7D" w:rsidRPr="002907CD">
        <w:rPr>
          <w:sz w:val="28"/>
          <w:szCs w:val="28"/>
        </w:rPr>
        <w:t xml:space="preserve"> году  учреждения культуры продолжат участвовать в реализации муниципальной Программы в сфере культуры «Развитие культуры в муниципальном образовании «Пушкиногорский район» на 2022-2026 годы», в реализации региональных проектов на территории района «Культурная среда», «Творческие люди» и «Цифровая культура» по направлениям национального проекта « Культура», в реализации национального проекта « Демография» по направлению « Старшее поколение» и  осуществлять профессиональное сотрудничество с </w:t>
      </w:r>
      <w:r>
        <w:rPr>
          <w:sz w:val="28"/>
          <w:szCs w:val="28"/>
        </w:rPr>
        <w:t xml:space="preserve">учреждениями культуры области. </w:t>
      </w:r>
    </w:p>
    <w:p w:rsidR="00FC5D7D" w:rsidRPr="002907CD" w:rsidRDefault="00FC5D7D" w:rsidP="002907CD">
      <w:pPr>
        <w:ind w:firstLine="709"/>
        <w:rPr>
          <w:sz w:val="28"/>
          <w:szCs w:val="28"/>
        </w:rPr>
      </w:pPr>
      <w:r w:rsidRPr="002907CD">
        <w:rPr>
          <w:sz w:val="28"/>
          <w:szCs w:val="28"/>
        </w:rPr>
        <w:t>Задачами, которые решают  КДУ являются:</w:t>
      </w:r>
    </w:p>
    <w:p w:rsidR="00FC5D7D" w:rsidRPr="002907CD" w:rsidRDefault="00FC5D7D" w:rsidP="002907CD">
      <w:pPr>
        <w:ind w:firstLine="709"/>
        <w:rPr>
          <w:sz w:val="28"/>
          <w:szCs w:val="28"/>
        </w:rPr>
      </w:pPr>
      <w:r w:rsidRPr="002907CD">
        <w:rPr>
          <w:sz w:val="28"/>
          <w:szCs w:val="28"/>
        </w:rPr>
        <w:t>- развитие, обновление и повышение качества предоставляемых услуг;</w:t>
      </w:r>
    </w:p>
    <w:p w:rsidR="00FC5D7D" w:rsidRPr="002907CD" w:rsidRDefault="00FC5D7D" w:rsidP="002907CD">
      <w:pPr>
        <w:ind w:firstLine="709"/>
        <w:rPr>
          <w:sz w:val="28"/>
          <w:szCs w:val="28"/>
        </w:rPr>
      </w:pPr>
      <w:r w:rsidRPr="002907CD">
        <w:rPr>
          <w:sz w:val="28"/>
          <w:szCs w:val="28"/>
        </w:rPr>
        <w:t>-совершенствование системы  организации досуга, в целях удовлетворения потребностей населения в разноплановом культурном отдыхе;</w:t>
      </w:r>
    </w:p>
    <w:p w:rsidR="00FC5D7D" w:rsidRPr="002907CD" w:rsidRDefault="00FC5D7D" w:rsidP="002907CD">
      <w:pPr>
        <w:ind w:firstLine="709"/>
        <w:rPr>
          <w:sz w:val="28"/>
          <w:szCs w:val="28"/>
        </w:rPr>
      </w:pPr>
      <w:r w:rsidRPr="002907CD">
        <w:rPr>
          <w:sz w:val="28"/>
          <w:szCs w:val="28"/>
        </w:rPr>
        <w:t>- сохранение положительного опыта работы предыдущих лет;</w:t>
      </w:r>
    </w:p>
    <w:p w:rsidR="00FC5D7D" w:rsidRPr="002907CD" w:rsidRDefault="00FC5D7D" w:rsidP="002907CD">
      <w:pPr>
        <w:ind w:firstLine="709"/>
        <w:rPr>
          <w:sz w:val="28"/>
          <w:szCs w:val="28"/>
        </w:rPr>
      </w:pPr>
      <w:r w:rsidRPr="002907CD">
        <w:rPr>
          <w:sz w:val="28"/>
          <w:szCs w:val="28"/>
        </w:rPr>
        <w:t>- создание благоприятной культурной среды для воспитания и развития личности, формирование у жителей позитивных ценностных установок;</w:t>
      </w:r>
    </w:p>
    <w:p w:rsidR="00FC5D7D" w:rsidRPr="002907CD" w:rsidRDefault="00FC5D7D" w:rsidP="002907CD">
      <w:pPr>
        <w:ind w:firstLine="709"/>
        <w:rPr>
          <w:sz w:val="28"/>
          <w:szCs w:val="28"/>
        </w:rPr>
      </w:pPr>
      <w:r w:rsidRPr="002907CD">
        <w:rPr>
          <w:sz w:val="28"/>
          <w:szCs w:val="28"/>
        </w:rPr>
        <w:t>- содействие в реализации социокультурных проектов на территории муниципального образования « Пушкиногорский район»;</w:t>
      </w:r>
    </w:p>
    <w:p w:rsidR="00FC5D7D" w:rsidRPr="002907CD" w:rsidRDefault="00FC5D7D" w:rsidP="002907CD">
      <w:pPr>
        <w:ind w:firstLine="709"/>
        <w:rPr>
          <w:sz w:val="28"/>
          <w:szCs w:val="28"/>
        </w:rPr>
      </w:pPr>
      <w:r w:rsidRPr="002907CD">
        <w:rPr>
          <w:sz w:val="28"/>
          <w:szCs w:val="28"/>
        </w:rPr>
        <w:t>- внедрение проектной деятельности в работу досуговых учреждений.</w:t>
      </w:r>
    </w:p>
    <w:p w:rsidR="00FC5D7D" w:rsidRPr="002907CD" w:rsidRDefault="00FC5D7D" w:rsidP="002907CD">
      <w:pPr>
        <w:ind w:firstLine="709"/>
        <w:rPr>
          <w:sz w:val="28"/>
          <w:szCs w:val="28"/>
        </w:rPr>
      </w:pPr>
      <w:r w:rsidRPr="002907CD">
        <w:rPr>
          <w:sz w:val="28"/>
          <w:szCs w:val="28"/>
        </w:rPr>
        <w:t>Для достижения указанных целей и решения поставленных задач осуществляются следующие виды деятельности:</w:t>
      </w:r>
    </w:p>
    <w:p w:rsidR="00FC5D7D" w:rsidRPr="002907CD" w:rsidRDefault="00FC5D7D" w:rsidP="002907CD">
      <w:pPr>
        <w:ind w:firstLine="709"/>
        <w:rPr>
          <w:sz w:val="28"/>
          <w:szCs w:val="28"/>
        </w:rPr>
      </w:pPr>
      <w:r w:rsidRPr="002907CD">
        <w:rPr>
          <w:sz w:val="28"/>
          <w:szCs w:val="28"/>
        </w:rPr>
        <w:t>- сохранение, создание  и распространение культурных ценностей, предоставление культурных благ населению;</w:t>
      </w:r>
    </w:p>
    <w:p w:rsidR="00FC5D7D" w:rsidRPr="002907CD" w:rsidRDefault="00FC5D7D" w:rsidP="002907CD">
      <w:pPr>
        <w:ind w:firstLine="709"/>
        <w:rPr>
          <w:sz w:val="28"/>
          <w:szCs w:val="28"/>
        </w:rPr>
      </w:pPr>
      <w:r w:rsidRPr="002907CD">
        <w:rPr>
          <w:sz w:val="28"/>
          <w:szCs w:val="28"/>
        </w:rPr>
        <w:t>-организация  и проведение культурно-массовых мероприятий различного уровня;</w:t>
      </w:r>
    </w:p>
    <w:p w:rsidR="00FC5D7D" w:rsidRPr="002907CD" w:rsidRDefault="00FC5D7D" w:rsidP="002907CD">
      <w:pPr>
        <w:ind w:firstLine="709"/>
        <w:rPr>
          <w:sz w:val="28"/>
          <w:szCs w:val="28"/>
        </w:rPr>
      </w:pPr>
      <w:r w:rsidRPr="002907CD">
        <w:rPr>
          <w:sz w:val="28"/>
          <w:szCs w:val="28"/>
        </w:rPr>
        <w:t>- оказание методических услуг по организации деятельности  структурным подразделениям учреждениям на селе;</w:t>
      </w:r>
    </w:p>
    <w:p w:rsidR="00FC5D7D" w:rsidRPr="002907CD" w:rsidRDefault="00FC5D7D" w:rsidP="002907CD">
      <w:pPr>
        <w:ind w:firstLine="709"/>
        <w:rPr>
          <w:sz w:val="28"/>
          <w:szCs w:val="28"/>
        </w:rPr>
      </w:pPr>
      <w:r w:rsidRPr="002907CD">
        <w:rPr>
          <w:sz w:val="28"/>
          <w:szCs w:val="28"/>
        </w:rPr>
        <w:t>- организация работы  творческих коллективов и клубных формирований.</w:t>
      </w:r>
    </w:p>
    <w:p w:rsidR="00FC5D7D" w:rsidRPr="002907CD" w:rsidRDefault="00FC5D7D" w:rsidP="002907CD">
      <w:pPr>
        <w:ind w:firstLine="709"/>
        <w:rPr>
          <w:sz w:val="28"/>
          <w:szCs w:val="28"/>
        </w:rPr>
      </w:pPr>
      <w:r w:rsidRPr="002907CD">
        <w:rPr>
          <w:sz w:val="28"/>
          <w:szCs w:val="28"/>
        </w:rPr>
        <w:t>Клубные учреждения района продолжат работу по патриотическому воспитанию, развитию декоративно-прикладного творчества, пропаганде здорового образа жизни, воспитанию толерантности среди детей и подростков.</w:t>
      </w:r>
    </w:p>
    <w:p w:rsidR="00FC5D7D" w:rsidRPr="002907CD" w:rsidRDefault="00FC5D7D" w:rsidP="002907CD">
      <w:pPr>
        <w:ind w:firstLine="709"/>
        <w:rPr>
          <w:sz w:val="28"/>
          <w:szCs w:val="28"/>
        </w:rPr>
      </w:pPr>
      <w:r w:rsidRPr="002907CD">
        <w:rPr>
          <w:sz w:val="28"/>
          <w:szCs w:val="28"/>
        </w:rPr>
        <w:t xml:space="preserve"> Во всех сельских структурных подразделениях продолжат работу комнаты и уголки народного быта. </w:t>
      </w:r>
    </w:p>
    <w:p w:rsidR="00FC5D7D" w:rsidRPr="002907CD" w:rsidRDefault="00FC5D7D" w:rsidP="002907CD">
      <w:pPr>
        <w:ind w:firstLine="709"/>
        <w:rPr>
          <w:sz w:val="28"/>
          <w:szCs w:val="28"/>
        </w:rPr>
      </w:pPr>
      <w:r w:rsidRPr="002907CD">
        <w:rPr>
          <w:sz w:val="28"/>
          <w:szCs w:val="28"/>
        </w:rPr>
        <w:lastRenderedPageBreak/>
        <w:t xml:space="preserve">С целью удовлетворения потребностей населения в развитии творческих способностей, продолжат работу клубные формирования различной направленности. Участники клубных формирований примут участие в районных и областных фестивалях, смотрах и конкурсах. </w:t>
      </w:r>
    </w:p>
    <w:p w:rsidR="00FC5D7D" w:rsidRPr="002907CD" w:rsidRDefault="00FC5D7D" w:rsidP="002907CD">
      <w:pPr>
        <w:ind w:firstLine="709"/>
        <w:rPr>
          <w:sz w:val="28"/>
          <w:szCs w:val="28"/>
        </w:rPr>
      </w:pPr>
      <w:r w:rsidRPr="002907CD">
        <w:rPr>
          <w:sz w:val="28"/>
          <w:szCs w:val="28"/>
        </w:rPr>
        <w:t>В настоящее время цели, основные принципы и направления развития государственной информационной политики определены в документе, утверждённом указом Президента РФ от 09.05.2017 N 203 "О Стратегии развития информационного общества в Российской Федерации на 2017 - 2030 годы".</w:t>
      </w:r>
    </w:p>
    <w:p w:rsidR="00FC5D7D" w:rsidRPr="002907CD" w:rsidRDefault="00FC5D7D" w:rsidP="002907CD">
      <w:pPr>
        <w:ind w:firstLine="709"/>
        <w:rPr>
          <w:sz w:val="28"/>
          <w:szCs w:val="28"/>
        </w:rPr>
      </w:pPr>
      <w:r w:rsidRPr="002907CD">
        <w:rPr>
          <w:sz w:val="28"/>
          <w:szCs w:val="28"/>
        </w:rPr>
        <w:t>Основные цели стратегии - обеспечение свободного доступа граждан и организаций, органов государственной власти Российской Федерации, органов местного самоуправления к информации на всех этапах ее создания и распространения.</w:t>
      </w:r>
    </w:p>
    <w:p w:rsidR="00FC5D7D" w:rsidRPr="002907CD" w:rsidRDefault="00FC5D7D" w:rsidP="002907CD">
      <w:pPr>
        <w:ind w:firstLine="709"/>
        <w:rPr>
          <w:sz w:val="28"/>
          <w:szCs w:val="28"/>
        </w:rPr>
      </w:pPr>
      <w:r w:rsidRPr="002907CD">
        <w:rPr>
          <w:sz w:val="28"/>
          <w:szCs w:val="28"/>
        </w:rPr>
        <w:t>В «Модельном стандарте деятельности общедоступной библиотеки», указано, что в современных условиях «библиотеки должны стать центрами культурного просвещения и воспитания, в том числе организовать культурно-просветительские акции с участием учёных, политиков, педагогов, писателей,  в совершенстве использовать современные информационно-коммуникационные технологии, предоставлять информационные услуги в различных сферах общественной жизни, создавать собственный краеведческий контент, отражающий местную историю».</w:t>
      </w:r>
    </w:p>
    <w:p w:rsidR="00FC5D7D" w:rsidRPr="002907CD" w:rsidRDefault="00FC5D7D" w:rsidP="002907CD">
      <w:pPr>
        <w:ind w:firstLine="709"/>
        <w:rPr>
          <w:sz w:val="28"/>
          <w:szCs w:val="28"/>
        </w:rPr>
      </w:pPr>
      <w:r w:rsidRPr="002907CD">
        <w:rPr>
          <w:sz w:val="28"/>
          <w:szCs w:val="28"/>
        </w:rPr>
        <w:t>Развитие библиотечного дела основано на следующих принципах:</w:t>
      </w:r>
    </w:p>
    <w:p w:rsidR="00FC5D7D" w:rsidRPr="002907CD" w:rsidRDefault="00FC5D7D" w:rsidP="002907CD">
      <w:pPr>
        <w:ind w:firstLine="709"/>
        <w:rPr>
          <w:sz w:val="28"/>
          <w:szCs w:val="28"/>
        </w:rPr>
      </w:pPr>
      <w:r w:rsidRPr="002907CD">
        <w:rPr>
          <w:sz w:val="28"/>
          <w:szCs w:val="28"/>
        </w:rPr>
        <w:t xml:space="preserve"> - сохранение российской культуры, традиционных ценностей в интересах национальной безопасности, укрепления единства нации, политической и социальной стабильности;</w:t>
      </w:r>
    </w:p>
    <w:p w:rsidR="00FC5D7D" w:rsidRPr="002907CD" w:rsidRDefault="00FC5D7D" w:rsidP="002907CD">
      <w:pPr>
        <w:ind w:firstLine="709"/>
        <w:rPr>
          <w:sz w:val="28"/>
          <w:szCs w:val="28"/>
        </w:rPr>
      </w:pPr>
      <w:r w:rsidRPr="002907CD">
        <w:rPr>
          <w:sz w:val="28"/>
          <w:szCs w:val="28"/>
        </w:rPr>
        <w:t xml:space="preserve"> - повышение качества жизни через обеспечение прав граждан на доступ к объективной, достоверной и безопасной информации посредством библиотечного обслуживания;</w:t>
      </w:r>
    </w:p>
    <w:p w:rsidR="00FC5D7D" w:rsidRPr="002907CD" w:rsidRDefault="00FC5D7D" w:rsidP="002907CD">
      <w:pPr>
        <w:ind w:firstLine="709"/>
        <w:rPr>
          <w:sz w:val="28"/>
          <w:szCs w:val="28"/>
        </w:rPr>
      </w:pPr>
      <w:r w:rsidRPr="002907CD">
        <w:rPr>
          <w:sz w:val="28"/>
          <w:szCs w:val="28"/>
        </w:rPr>
        <w:t xml:space="preserve"> - обеспечение свободы выбора способов и средств доступа к информации и получения знаний в цифровом (электронном) и бумажном виде;</w:t>
      </w:r>
    </w:p>
    <w:p w:rsidR="00FC5D7D" w:rsidRPr="002907CD" w:rsidRDefault="00FC5D7D" w:rsidP="002907CD">
      <w:pPr>
        <w:ind w:firstLine="709"/>
        <w:rPr>
          <w:sz w:val="28"/>
          <w:szCs w:val="28"/>
        </w:rPr>
      </w:pPr>
      <w:r w:rsidRPr="002907CD">
        <w:rPr>
          <w:sz w:val="28"/>
          <w:szCs w:val="28"/>
        </w:rPr>
        <w:t xml:space="preserve"> - обеспечение развития информационной инфраструктуры для равного доступа к государственным (муниципальным) услугам, информации о культурной, духовной, научной, экономической жизни общества, пространству знаний в электронной среде; </w:t>
      </w:r>
    </w:p>
    <w:p w:rsidR="00FC5D7D" w:rsidRPr="002907CD" w:rsidRDefault="00FC5D7D" w:rsidP="002907CD">
      <w:pPr>
        <w:ind w:firstLine="709"/>
        <w:rPr>
          <w:sz w:val="28"/>
          <w:szCs w:val="28"/>
        </w:rPr>
      </w:pPr>
      <w:r w:rsidRPr="002907CD">
        <w:rPr>
          <w:sz w:val="28"/>
          <w:szCs w:val="28"/>
        </w:rPr>
        <w:t>- сохранение и развитие библиотек как площадок офлайн коммуникации.</w:t>
      </w:r>
    </w:p>
    <w:p w:rsidR="00FC5D7D" w:rsidRPr="002907CD" w:rsidRDefault="00FC5D7D" w:rsidP="002907CD">
      <w:pPr>
        <w:ind w:firstLine="709"/>
        <w:rPr>
          <w:sz w:val="28"/>
          <w:szCs w:val="28"/>
        </w:rPr>
      </w:pPr>
      <w:r w:rsidRPr="002907CD">
        <w:rPr>
          <w:sz w:val="28"/>
          <w:szCs w:val="28"/>
        </w:rPr>
        <w:t xml:space="preserve">Целью библиотечного обслуживания населения  по-прежнему остается организация  комплексного обслуживания всех категорий пользователей через библиотечные мероприятия, выставочную деятельность, индивидуальную и массовую работу  с пользователями библиотек. </w:t>
      </w:r>
    </w:p>
    <w:p w:rsidR="00FC5D7D" w:rsidRPr="00447975" w:rsidRDefault="00FC5D7D" w:rsidP="002907CD">
      <w:pPr>
        <w:ind w:firstLine="709"/>
        <w:rPr>
          <w:sz w:val="28"/>
          <w:szCs w:val="28"/>
        </w:rPr>
      </w:pPr>
      <w:r w:rsidRPr="002907CD">
        <w:rPr>
          <w:sz w:val="28"/>
          <w:szCs w:val="28"/>
        </w:rPr>
        <w:t xml:space="preserve">Планируя работу, библиотеки ориентируются на знаменательные и памятные даты года, международные десятилетия ООН, юбилеи общественных деятелей, видных деятелей истории, культуры, литературы, государственные, областные и муниципальные программы, на стандарты библиотечной </w:t>
      </w:r>
      <w:r w:rsidRPr="00447975">
        <w:rPr>
          <w:sz w:val="28"/>
          <w:szCs w:val="28"/>
        </w:rPr>
        <w:t>деятельности.</w:t>
      </w:r>
    </w:p>
    <w:p w:rsidR="00FC5D7D" w:rsidRPr="00447975" w:rsidRDefault="00FC5D7D" w:rsidP="002907CD">
      <w:pPr>
        <w:ind w:firstLine="709"/>
        <w:rPr>
          <w:sz w:val="28"/>
          <w:szCs w:val="28"/>
        </w:rPr>
      </w:pPr>
      <w:r w:rsidRPr="00447975">
        <w:rPr>
          <w:sz w:val="28"/>
          <w:szCs w:val="28"/>
        </w:rPr>
        <w:lastRenderedPageBreak/>
        <w:t xml:space="preserve">В </w:t>
      </w:r>
      <w:r w:rsidR="00447975" w:rsidRPr="00447975">
        <w:rPr>
          <w:sz w:val="28"/>
          <w:szCs w:val="28"/>
        </w:rPr>
        <w:t>2022</w:t>
      </w:r>
      <w:r w:rsidRPr="00447975">
        <w:rPr>
          <w:sz w:val="28"/>
          <w:szCs w:val="28"/>
        </w:rPr>
        <w:t xml:space="preserve"> получила одобрение «Стратегия развития библиотечного дела в Российской Федерации на период до 2030 года». Впервые появился документ с конкретными показателями и предусмотренным финансированием. </w:t>
      </w:r>
    </w:p>
    <w:p w:rsidR="00FC5D7D" w:rsidRPr="00447975" w:rsidRDefault="00FC5D7D" w:rsidP="002907CD">
      <w:pPr>
        <w:ind w:firstLine="709"/>
        <w:rPr>
          <w:sz w:val="28"/>
          <w:szCs w:val="28"/>
        </w:rPr>
      </w:pPr>
      <w:r w:rsidRPr="00447975">
        <w:rPr>
          <w:sz w:val="28"/>
          <w:szCs w:val="28"/>
        </w:rPr>
        <w:t>Основные задачи, которые ставятся перед библиотечной системой- сохранить достигнутые результаты в библиотечной деятельности, обеспечить полноценное обслуживание населения, предоставить доступ населения к культурным  и интеллектуальным ресурсам, формировать у подрастающего поколения навыки независимого библиотечного пользователя, обучать поиску, отбору и критической оценки информации, создавать комфортную библиотечную среду.</w:t>
      </w:r>
    </w:p>
    <w:p w:rsidR="00FC5D7D" w:rsidRPr="002907CD" w:rsidRDefault="00FC5D7D" w:rsidP="002907CD">
      <w:pPr>
        <w:ind w:firstLine="709"/>
        <w:rPr>
          <w:sz w:val="28"/>
          <w:szCs w:val="28"/>
        </w:rPr>
      </w:pPr>
      <w:r w:rsidRPr="00447975">
        <w:rPr>
          <w:sz w:val="28"/>
          <w:szCs w:val="28"/>
        </w:rPr>
        <w:t>Нап</w:t>
      </w:r>
      <w:r w:rsidR="00A26439">
        <w:rPr>
          <w:sz w:val="28"/>
          <w:szCs w:val="28"/>
        </w:rPr>
        <w:t>равления работы библиотек в 2023</w:t>
      </w:r>
      <w:r w:rsidRPr="00447975">
        <w:rPr>
          <w:sz w:val="28"/>
          <w:szCs w:val="28"/>
        </w:rPr>
        <w:t xml:space="preserve"> году:</w:t>
      </w:r>
    </w:p>
    <w:p w:rsidR="00FC5D7D" w:rsidRPr="002907CD" w:rsidRDefault="00FC5D7D" w:rsidP="002907CD">
      <w:pPr>
        <w:ind w:firstLine="709"/>
        <w:rPr>
          <w:sz w:val="28"/>
          <w:szCs w:val="28"/>
        </w:rPr>
      </w:pPr>
      <w:r w:rsidRPr="002907CD">
        <w:rPr>
          <w:sz w:val="28"/>
          <w:szCs w:val="28"/>
        </w:rPr>
        <w:t>1. Продвижение книги, чтения – основное направление в деятельности каждой библиотеки. Программы по популяризации книги и чтения реализуются с привлечением в библиотеки всех категорий населения, но особое внимание уделяется содействию чтению детей, подростков и молодежи. Необходимой составляющей современной просветительской деятельности библиотек сегодня должна стать мотивация детей и молодежи к чтению полезной литературы, участию в различных конкурсах, творческой самореализации.</w:t>
      </w:r>
    </w:p>
    <w:p w:rsidR="00FC5D7D" w:rsidRPr="002907CD" w:rsidRDefault="00FC5D7D" w:rsidP="002907CD">
      <w:pPr>
        <w:ind w:firstLine="709"/>
        <w:rPr>
          <w:sz w:val="28"/>
          <w:szCs w:val="28"/>
        </w:rPr>
      </w:pPr>
      <w:r w:rsidRPr="002907CD">
        <w:rPr>
          <w:sz w:val="28"/>
          <w:szCs w:val="28"/>
        </w:rPr>
        <w:t xml:space="preserve">2. Историко-патриотическое просвещение, гражданское воспитание. </w:t>
      </w:r>
    </w:p>
    <w:p w:rsidR="00FC5D7D" w:rsidRPr="002907CD" w:rsidRDefault="00FC5D7D" w:rsidP="002907CD">
      <w:pPr>
        <w:ind w:firstLine="709"/>
        <w:rPr>
          <w:sz w:val="28"/>
          <w:szCs w:val="28"/>
        </w:rPr>
      </w:pPr>
      <w:r w:rsidRPr="002907CD">
        <w:rPr>
          <w:sz w:val="28"/>
          <w:szCs w:val="28"/>
        </w:rPr>
        <w:t>Познание истории страны, осознание неразрывной связи с ее судьбой, гордости за сопричастность к деяниям предков и современников и исторической ответственности за выполнение конституционного и воинского долга. Данное направление включает ознакомление с законами государства, особенно с правами и обязанностями гражданина России, раскрытие гражданственности на примерах мужества и героизма защитников отечества, проявленных нашими войнами в военные годы; сохранение памяти о великих полководцах, формирование готовности к достойному и самоотверженному служению Отечеству; воспитание у детей и молодёжи готовности к защите Отечества и службе в армии; формирование глубокого понимания воинского и гражданского долга перед своим отечеством; побуждение желания соответствовать высокому званию гражданина, уважительно относиться к таким высоконравственным понятиям, как Родина, патриотизм, подвиг, героизм, интернационализм; изучение истории и культуры Отечества и родного края.</w:t>
      </w:r>
    </w:p>
    <w:p w:rsidR="00FC5D7D" w:rsidRPr="002907CD" w:rsidRDefault="00FC5D7D" w:rsidP="002907CD">
      <w:pPr>
        <w:ind w:firstLine="709"/>
        <w:rPr>
          <w:sz w:val="28"/>
          <w:szCs w:val="28"/>
        </w:rPr>
      </w:pPr>
      <w:r w:rsidRPr="002907CD">
        <w:rPr>
          <w:sz w:val="28"/>
          <w:szCs w:val="28"/>
        </w:rPr>
        <w:t>3. Краеведческое просвещение.</w:t>
      </w:r>
    </w:p>
    <w:p w:rsidR="00FC5D7D" w:rsidRPr="002907CD" w:rsidRDefault="00FC5D7D" w:rsidP="002907CD">
      <w:pPr>
        <w:ind w:firstLine="709"/>
        <w:rPr>
          <w:sz w:val="28"/>
          <w:szCs w:val="28"/>
        </w:rPr>
      </w:pPr>
      <w:r w:rsidRPr="002907CD">
        <w:rPr>
          <w:sz w:val="28"/>
          <w:szCs w:val="28"/>
        </w:rPr>
        <w:t>Библиотекари проводят большую исследовательскую работу по изучению истории населенных пунктов, осуществляют сбор разнообразных фактов, способствующих воссозданию истории местности. Тесно увязана с темой краеведения работа по продвижению к читателям, населению традиционного народного искусства.</w:t>
      </w:r>
    </w:p>
    <w:p w:rsidR="00FC5D7D" w:rsidRPr="002907CD" w:rsidRDefault="00FC5D7D" w:rsidP="002907CD">
      <w:pPr>
        <w:ind w:firstLine="709"/>
        <w:rPr>
          <w:sz w:val="28"/>
          <w:szCs w:val="28"/>
        </w:rPr>
      </w:pPr>
      <w:r w:rsidRPr="002907CD">
        <w:rPr>
          <w:sz w:val="28"/>
          <w:szCs w:val="28"/>
        </w:rPr>
        <w:t>4. Духовно-нравственное воспитание.</w:t>
      </w:r>
    </w:p>
    <w:p w:rsidR="00FC5D7D" w:rsidRPr="002907CD" w:rsidRDefault="00FC5D7D" w:rsidP="002907CD">
      <w:pPr>
        <w:ind w:firstLine="709"/>
        <w:rPr>
          <w:sz w:val="28"/>
          <w:szCs w:val="28"/>
        </w:rPr>
      </w:pPr>
      <w:r w:rsidRPr="002907CD">
        <w:rPr>
          <w:sz w:val="28"/>
          <w:szCs w:val="28"/>
        </w:rPr>
        <w:t xml:space="preserve">Духовно-нравственное воспитание в библиотеке  -это обширное понятие, которое складывается из многих моментов, это и воспитание патриотизма и гражданственности, привитие семейных, духовных ценностей, воспитание </w:t>
      </w:r>
      <w:r w:rsidRPr="002907CD">
        <w:rPr>
          <w:sz w:val="28"/>
          <w:szCs w:val="28"/>
        </w:rPr>
        <w:lastRenderedPageBreak/>
        <w:t>любви к своей малой родине, своему краю, предотвращение вредных привычек, воспитание стремления к здоровому образу жизни.</w:t>
      </w:r>
    </w:p>
    <w:p w:rsidR="00FC5D7D" w:rsidRPr="002907CD" w:rsidRDefault="00FC5D7D" w:rsidP="002907CD">
      <w:pPr>
        <w:ind w:firstLine="709"/>
        <w:rPr>
          <w:sz w:val="28"/>
          <w:szCs w:val="28"/>
        </w:rPr>
      </w:pPr>
      <w:r w:rsidRPr="002907CD">
        <w:rPr>
          <w:sz w:val="28"/>
          <w:szCs w:val="28"/>
        </w:rPr>
        <w:t>5. Экологическое просвещение.</w:t>
      </w:r>
    </w:p>
    <w:p w:rsidR="00FC5D7D" w:rsidRPr="002907CD" w:rsidRDefault="00FC5D7D" w:rsidP="002907CD">
      <w:pPr>
        <w:ind w:firstLine="709"/>
        <w:rPr>
          <w:sz w:val="28"/>
          <w:szCs w:val="28"/>
        </w:rPr>
      </w:pPr>
      <w:r w:rsidRPr="002907CD">
        <w:rPr>
          <w:sz w:val="28"/>
          <w:szCs w:val="28"/>
        </w:rPr>
        <w:t>Библиотеки распространяют знания об экологической безопасности, информации о состоянии окружающей среды и использовании природных ресурсов, принимая участие в формировании экологической культуры общества и уделяя повышенное внимание подрастающему поколению. При этом используются как проверенные временем формы, начиная с традиционных книжных выставок и заканчивая организацией инновационных мероприятий, в том числе с использованием информационных технологий.</w:t>
      </w:r>
    </w:p>
    <w:p w:rsidR="00FC5D7D" w:rsidRPr="002907CD" w:rsidRDefault="00FC5D7D" w:rsidP="002907CD">
      <w:pPr>
        <w:ind w:firstLine="709"/>
        <w:rPr>
          <w:sz w:val="28"/>
          <w:szCs w:val="28"/>
        </w:rPr>
      </w:pPr>
      <w:r w:rsidRPr="002907CD">
        <w:rPr>
          <w:sz w:val="28"/>
          <w:szCs w:val="28"/>
        </w:rPr>
        <w:t>6. Правовое просвещение.</w:t>
      </w:r>
    </w:p>
    <w:p w:rsidR="00FC5D7D" w:rsidRPr="002907CD" w:rsidRDefault="00FC5D7D" w:rsidP="002907CD">
      <w:pPr>
        <w:ind w:firstLine="709"/>
        <w:rPr>
          <w:sz w:val="28"/>
          <w:szCs w:val="28"/>
        </w:rPr>
      </w:pPr>
      <w:r w:rsidRPr="002907CD">
        <w:rPr>
          <w:sz w:val="28"/>
          <w:szCs w:val="28"/>
        </w:rPr>
        <w:t>Гражданско-патриотическое воспитание направлено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позиции, постоянной готовности к служению своему народу.</w:t>
      </w:r>
    </w:p>
    <w:p w:rsidR="00FC5D7D" w:rsidRPr="002907CD" w:rsidRDefault="00FC5D7D" w:rsidP="002907CD">
      <w:pPr>
        <w:ind w:firstLine="709"/>
        <w:rPr>
          <w:sz w:val="28"/>
          <w:szCs w:val="28"/>
        </w:rPr>
      </w:pPr>
      <w:r w:rsidRPr="002907CD">
        <w:rPr>
          <w:sz w:val="28"/>
          <w:szCs w:val="28"/>
        </w:rPr>
        <w:t>7. Здоровый образ жизни.</w:t>
      </w:r>
    </w:p>
    <w:p w:rsidR="00FC5D7D" w:rsidRPr="002907CD" w:rsidRDefault="00FC5D7D" w:rsidP="002907CD">
      <w:pPr>
        <w:ind w:firstLine="709"/>
        <w:rPr>
          <w:sz w:val="28"/>
          <w:szCs w:val="28"/>
        </w:rPr>
      </w:pPr>
      <w:r w:rsidRPr="002907CD">
        <w:rPr>
          <w:sz w:val="28"/>
          <w:szCs w:val="28"/>
        </w:rPr>
        <w:t>Работа библиотеки в этом направлении предусматривает мероприятия, которые активно пропагандируют здоровый образ жизни, содействуют организации досуга, привлекают к чтению, знакомят с интересными людьми и их увлечениями. Ориентировать подростков и молодежь на выработку системы нравственных ценностей и навыков культуры здорового образа жизни, физической активности, прививать стойкий иммунитет к негативным влияниям среды – одна из важнейших задач библиотеки.</w:t>
      </w:r>
    </w:p>
    <w:p w:rsidR="00FC5D7D" w:rsidRPr="002907CD" w:rsidRDefault="00FC5D7D" w:rsidP="002907CD">
      <w:pPr>
        <w:ind w:firstLine="709"/>
        <w:rPr>
          <w:sz w:val="28"/>
          <w:szCs w:val="28"/>
        </w:rPr>
      </w:pPr>
    </w:p>
    <w:p w:rsidR="00FC5D7D" w:rsidRPr="002907CD" w:rsidRDefault="00FC5D7D" w:rsidP="002907CD">
      <w:pPr>
        <w:ind w:firstLine="709"/>
        <w:rPr>
          <w:sz w:val="28"/>
          <w:szCs w:val="28"/>
        </w:rPr>
      </w:pPr>
      <w:r w:rsidRPr="002907CD">
        <w:rPr>
          <w:sz w:val="28"/>
          <w:szCs w:val="28"/>
        </w:rPr>
        <w:t>На базе ЦРБ и КДЦ  продолжится обучение - повышение квалификации работников учреждений культуры района, в т.ч. по внедрению новых информационных технологий, освоению новых форм и методов работы, а также анализу деятельности и обмену опытом работы. Также сотрудники учреждений культуры примут участие и пройдут курсы повышения квалификации в рамках реализации федерального проекта « Творческие люди»  национального проекта « Культура».</w:t>
      </w:r>
    </w:p>
    <w:p w:rsidR="00FC5D7D" w:rsidRPr="002907CD" w:rsidRDefault="00FC5D7D" w:rsidP="002907CD">
      <w:pPr>
        <w:ind w:firstLine="709"/>
        <w:rPr>
          <w:sz w:val="28"/>
          <w:szCs w:val="28"/>
        </w:rPr>
      </w:pPr>
    </w:p>
    <w:p w:rsidR="00FC5D7D" w:rsidRPr="002907CD" w:rsidRDefault="00FC5D7D" w:rsidP="002907CD">
      <w:pPr>
        <w:ind w:firstLine="709"/>
        <w:rPr>
          <w:sz w:val="28"/>
          <w:szCs w:val="28"/>
        </w:rPr>
      </w:pPr>
      <w:r w:rsidRPr="002907CD">
        <w:rPr>
          <w:sz w:val="28"/>
          <w:szCs w:val="28"/>
        </w:rPr>
        <w:t>Хозяйственные проблемы, над ко</w:t>
      </w:r>
      <w:r w:rsidR="002907CD">
        <w:rPr>
          <w:sz w:val="28"/>
          <w:szCs w:val="28"/>
        </w:rPr>
        <w:t>торыми предстоит работать в 2023</w:t>
      </w:r>
      <w:r w:rsidRPr="002907CD">
        <w:rPr>
          <w:sz w:val="28"/>
          <w:szCs w:val="28"/>
        </w:rPr>
        <w:t xml:space="preserve"> году:</w:t>
      </w:r>
    </w:p>
    <w:p w:rsidR="00FC5D7D" w:rsidRPr="002907CD" w:rsidRDefault="00FC5D7D" w:rsidP="002907CD">
      <w:pPr>
        <w:ind w:firstLine="709"/>
        <w:rPr>
          <w:sz w:val="28"/>
          <w:szCs w:val="28"/>
        </w:rPr>
      </w:pPr>
      <w:r w:rsidRPr="002907CD">
        <w:rPr>
          <w:sz w:val="28"/>
          <w:szCs w:val="28"/>
        </w:rPr>
        <w:t>- решать вопрос о капитальном ремонте помещений Центральной районной библиотеки;</w:t>
      </w:r>
    </w:p>
    <w:p w:rsidR="00FC5D7D" w:rsidRPr="002907CD" w:rsidRDefault="00FC5D7D" w:rsidP="002907CD">
      <w:pPr>
        <w:ind w:firstLine="709"/>
        <w:rPr>
          <w:sz w:val="28"/>
          <w:szCs w:val="28"/>
        </w:rPr>
      </w:pPr>
      <w:r w:rsidRPr="002907CD">
        <w:rPr>
          <w:sz w:val="28"/>
          <w:szCs w:val="28"/>
        </w:rPr>
        <w:t>- продолжить ремонтные работы в здании Культурно-досугового центра   (замена электропроводки, ремонт кабинетов для кружковой работы, ремонт отопительной системы, ремонт туалетных комнат);</w:t>
      </w:r>
    </w:p>
    <w:p w:rsidR="00FC5D7D" w:rsidRPr="002907CD" w:rsidRDefault="00FC5D7D" w:rsidP="002907CD">
      <w:pPr>
        <w:ind w:firstLine="709"/>
        <w:rPr>
          <w:sz w:val="28"/>
          <w:szCs w:val="28"/>
        </w:rPr>
      </w:pPr>
      <w:r w:rsidRPr="002907CD">
        <w:rPr>
          <w:sz w:val="28"/>
          <w:szCs w:val="28"/>
        </w:rPr>
        <w:t xml:space="preserve">- продолжить работы по созданию комфортных условий для посещения учреждений культуры для лиц с ограниченными возможностями; </w:t>
      </w:r>
    </w:p>
    <w:p w:rsidR="00FC5D7D" w:rsidRPr="002907CD" w:rsidRDefault="00FC5D7D" w:rsidP="002907CD">
      <w:pPr>
        <w:ind w:firstLine="709"/>
        <w:rPr>
          <w:sz w:val="28"/>
          <w:szCs w:val="28"/>
        </w:rPr>
      </w:pPr>
      <w:r w:rsidRPr="002907CD">
        <w:rPr>
          <w:sz w:val="28"/>
          <w:szCs w:val="28"/>
        </w:rPr>
        <w:t>- продолжить обновление материально-технической базы учреждений (приобретение современного звукового и светового оборудо</w:t>
      </w:r>
      <w:r w:rsidR="002907CD" w:rsidRPr="002907CD">
        <w:rPr>
          <w:sz w:val="28"/>
          <w:szCs w:val="28"/>
        </w:rPr>
        <w:t>вания, современной мебели)</w:t>
      </w:r>
    </w:p>
    <w:p w:rsidR="00FC5D7D" w:rsidRPr="00E245DD" w:rsidRDefault="00FC5D7D" w:rsidP="00FC5D7D">
      <w:pPr>
        <w:pStyle w:val="af9"/>
        <w:ind w:firstLine="708"/>
        <w:rPr>
          <w:rFonts w:ascii="Times New Roman" w:hAnsi="Times New Roman" w:cs="Times New Roman"/>
          <w:sz w:val="28"/>
          <w:szCs w:val="28"/>
        </w:rPr>
      </w:pPr>
      <w:r w:rsidRPr="00E245DD">
        <w:rPr>
          <w:rFonts w:ascii="Times New Roman" w:hAnsi="Times New Roman" w:cs="Times New Roman"/>
          <w:sz w:val="28"/>
          <w:szCs w:val="28"/>
        </w:rPr>
        <w:t>Планируется также проводить работу по совершенствованию платных услуг, поиск новых форм и методов работы.</w:t>
      </w:r>
    </w:p>
    <w:p w:rsidR="00FC5D7D" w:rsidRPr="00603C02" w:rsidRDefault="00FC5D7D" w:rsidP="00F31AEE">
      <w:pPr>
        <w:pStyle w:val="af9"/>
        <w:ind w:firstLine="708"/>
        <w:rPr>
          <w:rFonts w:ascii="Times New Roman" w:hAnsi="Times New Roman" w:cs="Times New Roman"/>
          <w:sz w:val="28"/>
          <w:szCs w:val="28"/>
        </w:rPr>
      </w:pPr>
      <w:r w:rsidRPr="00603C02">
        <w:rPr>
          <w:rFonts w:ascii="Times New Roman" w:hAnsi="Times New Roman" w:cs="Times New Roman"/>
          <w:sz w:val="28"/>
          <w:szCs w:val="28"/>
        </w:rPr>
        <w:lastRenderedPageBreak/>
        <w:t xml:space="preserve">В </w:t>
      </w:r>
      <w:r w:rsidR="00603C02" w:rsidRPr="00603C02">
        <w:rPr>
          <w:rFonts w:ascii="Times New Roman" w:hAnsi="Times New Roman" w:cs="Times New Roman"/>
          <w:sz w:val="28"/>
          <w:szCs w:val="28"/>
        </w:rPr>
        <w:t>2021 году</w:t>
      </w:r>
      <w:r w:rsidRPr="00603C02">
        <w:rPr>
          <w:rFonts w:ascii="Times New Roman" w:hAnsi="Times New Roman" w:cs="Times New Roman"/>
          <w:sz w:val="28"/>
          <w:szCs w:val="28"/>
        </w:rPr>
        <w:t xml:space="preserve"> были внесены изменения в государственную программу Российской Федерации « Развитие культуры».Внесены изменения по показателям (индикаторам) с учетом мероприятий национального проекта «Культура». Изменения нашли отражение в муниципальной программе « Развитие  культуры в муниципальном  образовании « Пушкиного</w:t>
      </w:r>
      <w:r w:rsidR="00603C02" w:rsidRPr="00603C02">
        <w:rPr>
          <w:rFonts w:ascii="Times New Roman" w:hAnsi="Times New Roman" w:cs="Times New Roman"/>
          <w:sz w:val="28"/>
          <w:szCs w:val="28"/>
        </w:rPr>
        <w:t>рский район» на 2023</w:t>
      </w:r>
      <w:r w:rsidR="00F31AEE" w:rsidRPr="00603C02">
        <w:rPr>
          <w:rFonts w:ascii="Times New Roman" w:hAnsi="Times New Roman" w:cs="Times New Roman"/>
          <w:sz w:val="28"/>
          <w:szCs w:val="28"/>
        </w:rPr>
        <w:t>-2026 годы.</w:t>
      </w:r>
    </w:p>
    <w:p w:rsidR="00FC5D7D" w:rsidRPr="00EC5ACB" w:rsidRDefault="00FC5D7D" w:rsidP="00FC5D7D">
      <w:pPr>
        <w:pStyle w:val="af9"/>
        <w:ind w:firstLine="708"/>
        <w:rPr>
          <w:rFonts w:ascii="Times New Roman" w:hAnsi="Times New Roman" w:cs="Times New Roman"/>
          <w:sz w:val="28"/>
          <w:szCs w:val="28"/>
        </w:rPr>
      </w:pPr>
      <w:r w:rsidRPr="00603C02">
        <w:rPr>
          <w:rFonts w:ascii="Times New Roman" w:hAnsi="Times New Roman" w:cs="Times New Roman"/>
          <w:sz w:val="28"/>
          <w:szCs w:val="28"/>
        </w:rPr>
        <w:t>Несмотря на уменьшение численности населения, проживающ</w:t>
      </w:r>
      <w:r w:rsidR="00603C02" w:rsidRPr="00603C02">
        <w:rPr>
          <w:rFonts w:ascii="Times New Roman" w:hAnsi="Times New Roman" w:cs="Times New Roman"/>
          <w:sz w:val="28"/>
          <w:szCs w:val="28"/>
        </w:rPr>
        <w:t>его на территории района, в 2023</w:t>
      </w:r>
      <w:r w:rsidRPr="00603C02">
        <w:rPr>
          <w:rFonts w:ascii="Times New Roman" w:hAnsi="Times New Roman" w:cs="Times New Roman"/>
          <w:sz w:val="28"/>
          <w:szCs w:val="28"/>
        </w:rPr>
        <w:t xml:space="preserve"> году планируется увеличить число посещен</w:t>
      </w:r>
      <w:r w:rsidR="00603C02" w:rsidRPr="00603C02">
        <w:rPr>
          <w:rFonts w:ascii="Times New Roman" w:hAnsi="Times New Roman" w:cs="Times New Roman"/>
          <w:sz w:val="28"/>
          <w:szCs w:val="28"/>
        </w:rPr>
        <w:t>ий организаций культуры.  В 2023</w:t>
      </w:r>
      <w:r w:rsidRPr="00603C02">
        <w:rPr>
          <w:rFonts w:ascii="Times New Roman" w:hAnsi="Times New Roman" w:cs="Times New Roman"/>
          <w:sz w:val="28"/>
          <w:szCs w:val="28"/>
        </w:rPr>
        <w:t xml:space="preserve"> году планируется достижение числа посещений  мероприятий до 82 430 единиц. Число обращений к цифровым ресурсам  </w:t>
      </w:r>
      <w:r w:rsidR="00603C02" w:rsidRPr="00603C02">
        <w:rPr>
          <w:rFonts w:ascii="Times New Roman" w:hAnsi="Times New Roman" w:cs="Times New Roman"/>
          <w:sz w:val="28"/>
          <w:szCs w:val="28"/>
        </w:rPr>
        <w:t>в 2023</w:t>
      </w:r>
      <w:r w:rsidRPr="00603C02">
        <w:rPr>
          <w:rFonts w:ascii="Times New Roman" w:hAnsi="Times New Roman" w:cs="Times New Roman"/>
          <w:sz w:val="28"/>
          <w:szCs w:val="28"/>
        </w:rPr>
        <w:t xml:space="preserve"> году должно увеличиться до 8400 единиц.</w:t>
      </w:r>
    </w:p>
    <w:p w:rsidR="00F76080" w:rsidRDefault="00AB6749" w:rsidP="00F31AEE">
      <w:pPr>
        <w:widowControl w:val="0"/>
        <w:suppressAutoHyphens w:val="0"/>
        <w:autoSpaceDE w:val="0"/>
        <w:autoSpaceDN w:val="0"/>
        <w:adjustRightInd w:val="0"/>
        <w:spacing w:line="276" w:lineRule="auto"/>
        <w:jc w:val="center"/>
        <w:rPr>
          <w:b/>
          <w:sz w:val="28"/>
          <w:szCs w:val="28"/>
        </w:rPr>
      </w:pPr>
      <w:r w:rsidRPr="00AB6749">
        <w:rPr>
          <w:noProof/>
          <w:sz w:val="28"/>
          <w:szCs w:val="28"/>
          <w:lang w:eastAsia="ru-RU"/>
        </w:rPr>
        <w:pict>
          <v:shapetype id="_x0000_t202" coordsize="21600,21600" o:spt="202" path="m,l,21600r21600,l21600,xe">
            <v:stroke joinstyle="miter"/>
            <v:path gradientshapeok="t" o:connecttype="rect"/>
          </v:shapetype>
          <v:shape id=" 2" o:spid="_x0000_s1026" type="#_x0000_t202" style="position:absolute;left:0;text-align:left;margin-left:0;margin-top:.05pt;width:1.1pt;height:16.05pt;z-index:251657728;visibility:visible;mso-wrap-distance-left:0;mso-wrap-distance-right: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" stroked="f">
            <v:fill opacity="0"/>
            <v:path arrowok="t"/>
            <v:textbox inset="0,0,0,0">
              <w:txbxContent>
                <w:p w:rsidR="00A26439" w:rsidRDefault="00A26439">
                  <w:pPr>
                    <w:pStyle w:val="17"/>
                    <w:rPr>
                      <w:rFonts w:ascii="Times New Roman" w:hAnsi="Times New Roman" w:cs="Times New Roman"/>
                      <w:sz w:val="28"/>
                      <w:szCs w:val="28"/>
                    </w:rPr>
                  </w:pPr>
                </w:p>
              </w:txbxContent>
            </v:textbox>
            <w10:wrap type="topAndBottom"/>
          </v:shape>
        </w:pict>
      </w:r>
      <w:r w:rsidR="00F76080" w:rsidRPr="00FC5D7D">
        <w:rPr>
          <w:b/>
          <w:sz w:val="28"/>
          <w:szCs w:val="28"/>
        </w:rPr>
        <w:t>СЕЛЬСКОЕ ХОЗЯЙСТВО</w:t>
      </w:r>
    </w:p>
    <w:p w:rsidR="00624844" w:rsidRPr="00FC5D7D" w:rsidRDefault="00624844" w:rsidP="00F31AEE">
      <w:pPr>
        <w:widowControl w:val="0"/>
        <w:suppressAutoHyphens w:val="0"/>
        <w:autoSpaceDE w:val="0"/>
        <w:autoSpaceDN w:val="0"/>
        <w:adjustRightInd w:val="0"/>
        <w:spacing w:line="276" w:lineRule="auto"/>
        <w:jc w:val="center"/>
        <w:rPr>
          <w:b/>
          <w:sz w:val="28"/>
          <w:szCs w:val="28"/>
        </w:rPr>
      </w:pPr>
    </w:p>
    <w:p w:rsidR="00E0500A" w:rsidRPr="002F5A28" w:rsidRDefault="00E0500A" w:rsidP="00F31AEE">
      <w:pPr>
        <w:pStyle w:val="12"/>
        <w:spacing w:after="100"/>
        <w:ind w:firstLine="660"/>
        <w:jc w:val="center"/>
        <w:rPr>
          <w:sz w:val="28"/>
          <w:szCs w:val="28"/>
        </w:rPr>
      </w:pPr>
      <w:r w:rsidRPr="002F5A28">
        <w:rPr>
          <w:b/>
          <w:bCs/>
          <w:iCs/>
          <w:sz w:val="28"/>
          <w:szCs w:val="28"/>
        </w:rPr>
        <w:t>Растениеводство</w:t>
      </w:r>
    </w:p>
    <w:p w:rsidR="00E0500A" w:rsidRPr="002F5A28" w:rsidRDefault="00E0500A" w:rsidP="00E0500A">
      <w:pPr>
        <w:pStyle w:val="12"/>
        <w:spacing w:after="0"/>
        <w:ind w:firstLine="660"/>
        <w:jc w:val="both"/>
        <w:rPr>
          <w:sz w:val="28"/>
          <w:szCs w:val="28"/>
        </w:rPr>
      </w:pPr>
      <w:r w:rsidRPr="002F5A28">
        <w:rPr>
          <w:sz w:val="28"/>
          <w:szCs w:val="28"/>
        </w:rPr>
        <w:t>По состоянию</w:t>
      </w:r>
      <w:r w:rsidR="002F5A28">
        <w:rPr>
          <w:sz w:val="28"/>
          <w:szCs w:val="28"/>
        </w:rPr>
        <w:t xml:space="preserve"> на2021 год</w:t>
      </w:r>
      <w:r w:rsidRPr="002F5A28">
        <w:rPr>
          <w:sz w:val="28"/>
          <w:szCs w:val="28"/>
        </w:rPr>
        <w:t xml:space="preserve"> в хозяйствах всех категорий зерна в первоначально- оприходованном весе, по расчетам, намолочено 5995 тонн, что на 39,7 процента меньше, чем на эту же дату предыдущего года. Картофеля накопано 1299 тонн, что на 6,7 процента меньше. Сбор овощей составил 242 тонны и остался на уровне предыдущего года.</w:t>
      </w:r>
    </w:p>
    <w:p w:rsidR="00E0500A" w:rsidRPr="00B9623A" w:rsidRDefault="00E0500A" w:rsidP="00E0500A">
      <w:pPr>
        <w:pStyle w:val="12"/>
        <w:spacing w:after="280"/>
        <w:ind w:firstLine="660"/>
        <w:jc w:val="both"/>
        <w:rPr>
          <w:sz w:val="28"/>
          <w:szCs w:val="28"/>
        </w:rPr>
      </w:pPr>
      <w:r w:rsidRPr="002F5A28">
        <w:rPr>
          <w:sz w:val="28"/>
          <w:szCs w:val="28"/>
        </w:rPr>
        <w:t>С одного гектара убранной площади в хозяйствах всех категорий намолоче</w:t>
      </w:r>
      <w:r w:rsidRPr="002F5A28">
        <w:rPr>
          <w:sz w:val="28"/>
          <w:szCs w:val="28"/>
        </w:rPr>
        <w:softHyphen/>
        <w:t xml:space="preserve">но 31,4 центнера зерна (в первоначально-оприходованном весе), накопано 123,7 центнера картофеля, собрано 151,3 центнера овощей открытого </w:t>
      </w:r>
      <w:r w:rsidRPr="00B9623A">
        <w:rPr>
          <w:sz w:val="28"/>
          <w:szCs w:val="28"/>
        </w:rPr>
        <w:t>грунта.</w:t>
      </w:r>
    </w:p>
    <w:p w:rsidR="00E0500A" w:rsidRPr="00B9623A" w:rsidRDefault="00F31AEE" w:rsidP="00F31AEE">
      <w:pPr>
        <w:pStyle w:val="12"/>
        <w:ind w:firstLine="660"/>
        <w:jc w:val="center"/>
        <w:rPr>
          <w:b/>
          <w:bCs/>
          <w:iCs/>
          <w:sz w:val="28"/>
          <w:szCs w:val="28"/>
        </w:rPr>
      </w:pPr>
      <w:r w:rsidRPr="00B9623A">
        <w:rPr>
          <w:b/>
          <w:bCs/>
          <w:iCs/>
          <w:sz w:val="28"/>
          <w:szCs w:val="28"/>
        </w:rPr>
        <w:t>Животноводство</w:t>
      </w:r>
    </w:p>
    <w:p w:rsidR="00F31AEE" w:rsidRPr="00B9623A" w:rsidRDefault="00F31AEE" w:rsidP="00F31AEE">
      <w:pPr>
        <w:pStyle w:val="12"/>
        <w:ind w:firstLine="660"/>
        <w:jc w:val="center"/>
        <w:rPr>
          <w:sz w:val="28"/>
          <w:szCs w:val="28"/>
        </w:rPr>
      </w:pPr>
    </w:p>
    <w:p w:rsidR="00E0500A" w:rsidRPr="00B9623A" w:rsidRDefault="00E0500A" w:rsidP="00E0500A">
      <w:pPr>
        <w:pStyle w:val="12"/>
        <w:spacing w:after="0"/>
        <w:ind w:firstLine="660"/>
        <w:jc w:val="both"/>
        <w:rPr>
          <w:sz w:val="28"/>
          <w:szCs w:val="28"/>
        </w:rPr>
      </w:pPr>
      <w:r w:rsidRPr="00B9623A">
        <w:rPr>
          <w:sz w:val="28"/>
          <w:szCs w:val="28"/>
        </w:rPr>
        <w:t>На</w:t>
      </w:r>
      <w:r w:rsidR="002F5A28" w:rsidRPr="00B9623A">
        <w:rPr>
          <w:sz w:val="28"/>
          <w:szCs w:val="28"/>
        </w:rPr>
        <w:t xml:space="preserve"> 2021 год</w:t>
      </w:r>
      <w:r w:rsidRPr="00B9623A">
        <w:rPr>
          <w:sz w:val="28"/>
          <w:szCs w:val="28"/>
        </w:rPr>
        <w:t xml:space="preserve"> поголовье крупного рогатого скота в хозяй</w:t>
      </w:r>
      <w:r w:rsidRPr="00B9623A">
        <w:rPr>
          <w:sz w:val="28"/>
          <w:szCs w:val="28"/>
        </w:rPr>
        <w:softHyphen/>
        <w:t>ствах всех сельхозпроизводителей, по расчетам, составляло 908 голов (на 14,7% меньше по сравнению с аналогичной датой предыдущего года), из него коров - 543 головы (на 8,6% меньше), свиней - 43 головы (на 20.4% меньше), овец и коз - 872 головы (на 2,1% меньше).</w:t>
      </w:r>
    </w:p>
    <w:p w:rsidR="00E0500A" w:rsidRPr="00B9623A" w:rsidRDefault="00E0500A" w:rsidP="00E0500A">
      <w:pPr>
        <w:pStyle w:val="12"/>
        <w:spacing w:after="0"/>
        <w:ind w:firstLine="660"/>
        <w:jc w:val="both"/>
        <w:rPr>
          <w:sz w:val="28"/>
          <w:szCs w:val="28"/>
        </w:rPr>
      </w:pPr>
      <w:r w:rsidRPr="00B9623A">
        <w:rPr>
          <w:sz w:val="28"/>
          <w:szCs w:val="28"/>
        </w:rPr>
        <w:t>В структуре поголовья скота на хозяйства населения на конец сентября 2021 года приходилось 24,7 процента поголовья крупного рогатого скота и 29.8 процен</w:t>
      </w:r>
      <w:r w:rsidRPr="00B9623A">
        <w:rPr>
          <w:sz w:val="28"/>
          <w:szCs w:val="28"/>
        </w:rPr>
        <w:softHyphen/>
        <w:t>та коров.</w:t>
      </w:r>
    </w:p>
    <w:p w:rsidR="00E0500A" w:rsidRPr="00B9623A" w:rsidRDefault="00E0500A" w:rsidP="00E0500A">
      <w:pPr>
        <w:spacing w:line="1" w:lineRule="exact"/>
        <w:rPr>
          <w:sz w:val="28"/>
          <w:szCs w:val="28"/>
        </w:rPr>
      </w:pPr>
    </w:p>
    <w:p w:rsidR="00E0500A" w:rsidRPr="00B9623A" w:rsidRDefault="00E0500A" w:rsidP="00E0500A">
      <w:pPr>
        <w:pStyle w:val="12"/>
        <w:spacing w:after="100"/>
        <w:ind w:firstLine="680"/>
        <w:jc w:val="both"/>
        <w:rPr>
          <w:sz w:val="28"/>
          <w:szCs w:val="28"/>
        </w:rPr>
      </w:pPr>
      <w:r w:rsidRPr="00B9623A">
        <w:rPr>
          <w:sz w:val="28"/>
          <w:szCs w:val="28"/>
        </w:rPr>
        <w:t>В сельскохозяйственных организациях в январе-сентябре 2021 года по сравнению с январем-сентябрем 2020 года производство скота и птицы на убой (в живом весе) уменьшилось на 15,9 процента, производство молока - на 15,6 процента.</w:t>
      </w:r>
    </w:p>
    <w:p w:rsidR="00F31AEE" w:rsidRPr="00B9623A" w:rsidRDefault="00F31AEE" w:rsidP="00F31AEE">
      <w:pPr>
        <w:pStyle w:val="12"/>
        <w:ind w:firstLine="660"/>
        <w:jc w:val="center"/>
        <w:rPr>
          <w:b/>
          <w:bCs/>
          <w:iCs/>
          <w:sz w:val="28"/>
          <w:szCs w:val="28"/>
        </w:rPr>
      </w:pPr>
      <w:r w:rsidRPr="00B9623A">
        <w:rPr>
          <w:b/>
          <w:bCs/>
          <w:iCs/>
          <w:sz w:val="28"/>
          <w:szCs w:val="28"/>
        </w:rPr>
        <w:t>Реализация продукции животноводства</w:t>
      </w:r>
    </w:p>
    <w:p w:rsidR="00F31AEE" w:rsidRPr="00B9623A" w:rsidRDefault="00F31AEE" w:rsidP="00F31AEE">
      <w:pPr>
        <w:pStyle w:val="12"/>
        <w:ind w:firstLine="660"/>
        <w:jc w:val="center"/>
        <w:rPr>
          <w:sz w:val="28"/>
          <w:szCs w:val="28"/>
        </w:rPr>
      </w:pPr>
    </w:p>
    <w:p w:rsidR="00E0500A" w:rsidRPr="00B9623A" w:rsidRDefault="00E0500A" w:rsidP="00F31AEE">
      <w:pPr>
        <w:pStyle w:val="12"/>
        <w:ind w:firstLine="660"/>
        <w:jc w:val="both"/>
        <w:rPr>
          <w:sz w:val="28"/>
          <w:szCs w:val="28"/>
        </w:rPr>
      </w:pPr>
      <w:r w:rsidRPr="00B9623A">
        <w:rPr>
          <w:sz w:val="28"/>
          <w:szCs w:val="28"/>
        </w:rPr>
        <w:t>В январе-сентябре 2021 года объем реализации основных сельскохозяй</w:t>
      </w:r>
      <w:r w:rsidRPr="00B9623A">
        <w:rPr>
          <w:sz w:val="28"/>
          <w:szCs w:val="28"/>
        </w:rPr>
        <w:softHyphen/>
        <w:t>ственных продуктов сельскохозяйственными организациями составил:</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201"/>
        <w:gridCol w:w="2776"/>
        <w:gridCol w:w="2794"/>
      </w:tblGrid>
      <w:tr w:rsidR="00E0500A" w:rsidRPr="00B9623A" w:rsidTr="0086245B">
        <w:trPr>
          <w:trHeight w:hRule="exact" w:val="925"/>
          <w:jc w:val="center"/>
        </w:trPr>
        <w:tc>
          <w:tcPr>
            <w:tcW w:w="3201" w:type="dxa"/>
            <w:shd w:val="clear" w:color="auto" w:fill="EFEEF3"/>
          </w:tcPr>
          <w:p w:rsidR="00E0500A" w:rsidRPr="00B9623A" w:rsidRDefault="00E0500A" w:rsidP="0086245B">
            <w:pPr>
              <w:rPr>
                <w:sz w:val="28"/>
                <w:szCs w:val="28"/>
              </w:rPr>
            </w:pPr>
          </w:p>
        </w:tc>
        <w:tc>
          <w:tcPr>
            <w:tcW w:w="2776" w:type="dxa"/>
            <w:shd w:val="clear" w:color="auto" w:fill="EFEEF3"/>
            <w:vAlign w:val="center"/>
          </w:tcPr>
          <w:p w:rsidR="00E0500A" w:rsidRPr="00B9623A" w:rsidRDefault="00E0500A" w:rsidP="0086245B">
            <w:pPr>
              <w:pStyle w:val="aff0"/>
              <w:spacing w:after="0"/>
              <w:ind w:firstLine="0"/>
              <w:jc w:val="center"/>
              <w:rPr>
                <w:color w:val="auto"/>
                <w:sz w:val="28"/>
                <w:szCs w:val="28"/>
              </w:rPr>
            </w:pPr>
            <w:r w:rsidRPr="00B9623A">
              <w:rPr>
                <w:color w:val="auto"/>
                <w:sz w:val="28"/>
                <w:szCs w:val="28"/>
              </w:rPr>
              <w:t>Январь-сентябрь</w:t>
            </w:r>
          </w:p>
          <w:p w:rsidR="00E0500A" w:rsidRPr="00B9623A" w:rsidRDefault="00E0500A" w:rsidP="0086245B">
            <w:pPr>
              <w:pStyle w:val="aff0"/>
              <w:spacing w:after="0" w:line="226" w:lineRule="auto"/>
              <w:ind w:firstLine="0"/>
              <w:jc w:val="center"/>
              <w:rPr>
                <w:color w:val="auto"/>
                <w:sz w:val="28"/>
                <w:szCs w:val="28"/>
              </w:rPr>
            </w:pPr>
            <w:r w:rsidRPr="00B9623A">
              <w:rPr>
                <w:color w:val="auto"/>
                <w:sz w:val="28"/>
                <w:szCs w:val="28"/>
              </w:rPr>
              <w:t>2021</w:t>
            </w:r>
          </w:p>
        </w:tc>
        <w:tc>
          <w:tcPr>
            <w:tcW w:w="2794" w:type="dxa"/>
            <w:shd w:val="clear" w:color="auto" w:fill="EFEEF3"/>
            <w:vAlign w:val="bottom"/>
          </w:tcPr>
          <w:p w:rsidR="00E0500A" w:rsidRPr="00B9623A" w:rsidRDefault="00E0500A" w:rsidP="0086245B">
            <w:pPr>
              <w:pStyle w:val="aff0"/>
              <w:spacing w:after="0" w:line="230" w:lineRule="auto"/>
              <w:ind w:firstLine="0"/>
              <w:jc w:val="center"/>
              <w:rPr>
                <w:color w:val="auto"/>
                <w:sz w:val="28"/>
                <w:szCs w:val="28"/>
              </w:rPr>
            </w:pPr>
            <w:r w:rsidRPr="00B9623A">
              <w:rPr>
                <w:color w:val="auto"/>
                <w:sz w:val="28"/>
                <w:szCs w:val="28"/>
              </w:rPr>
              <w:t>В % к январю-сентябрю 2020</w:t>
            </w:r>
          </w:p>
        </w:tc>
      </w:tr>
      <w:tr w:rsidR="00E0500A" w:rsidRPr="00B9623A" w:rsidTr="0086245B">
        <w:trPr>
          <w:trHeight w:hRule="exact" w:val="704"/>
          <w:jc w:val="center"/>
        </w:trPr>
        <w:tc>
          <w:tcPr>
            <w:tcW w:w="3201" w:type="dxa"/>
            <w:shd w:val="clear" w:color="auto" w:fill="EFEEF3"/>
            <w:vAlign w:val="bottom"/>
          </w:tcPr>
          <w:p w:rsidR="00E0500A" w:rsidRPr="00B9623A" w:rsidRDefault="00E0500A" w:rsidP="0086245B">
            <w:pPr>
              <w:pStyle w:val="aff0"/>
              <w:spacing w:after="0"/>
              <w:ind w:firstLine="0"/>
              <w:rPr>
                <w:color w:val="auto"/>
                <w:sz w:val="28"/>
                <w:szCs w:val="28"/>
              </w:rPr>
            </w:pPr>
            <w:r w:rsidRPr="00B9623A">
              <w:rPr>
                <w:color w:val="auto"/>
                <w:sz w:val="28"/>
                <w:szCs w:val="28"/>
              </w:rPr>
              <w:t>Скот и птица на убой (в живом весе), тонн</w:t>
            </w:r>
          </w:p>
        </w:tc>
        <w:tc>
          <w:tcPr>
            <w:tcW w:w="2776" w:type="dxa"/>
            <w:shd w:val="clear" w:color="auto" w:fill="EFEEF3"/>
            <w:vAlign w:val="bottom"/>
          </w:tcPr>
          <w:p w:rsidR="00E0500A" w:rsidRPr="00B9623A" w:rsidRDefault="00E0500A" w:rsidP="0086245B">
            <w:pPr>
              <w:pStyle w:val="aff0"/>
              <w:spacing w:after="0"/>
              <w:ind w:left="1320" w:firstLine="0"/>
              <w:rPr>
                <w:color w:val="auto"/>
                <w:sz w:val="28"/>
                <w:szCs w:val="28"/>
              </w:rPr>
            </w:pPr>
            <w:r w:rsidRPr="00B9623A">
              <w:rPr>
                <w:color w:val="auto"/>
                <w:sz w:val="28"/>
                <w:szCs w:val="28"/>
              </w:rPr>
              <w:t xml:space="preserve"> 51</w:t>
            </w:r>
          </w:p>
        </w:tc>
        <w:tc>
          <w:tcPr>
            <w:tcW w:w="2794" w:type="dxa"/>
            <w:shd w:val="clear" w:color="auto" w:fill="auto"/>
            <w:vAlign w:val="bottom"/>
          </w:tcPr>
          <w:p w:rsidR="00E0500A" w:rsidRPr="00B9623A" w:rsidRDefault="00E0500A" w:rsidP="0086245B">
            <w:pPr>
              <w:pStyle w:val="aff0"/>
              <w:spacing w:after="0"/>
              <w:ind w:left="1540" w:firstLine="0"/>
              <w:jc w:val="both"/>
              <w:rPr>
                <w:color w:val="auto"/>
                <w:sz w:val="28"/>
                <w:szCs w:val="28"/>
              </w:rPr>
            </w:pPr>
            <w:r w:rsidRPr="00B9623A">
              <w:rPr>
                <w:color w:val="auto"/>
                <w:sz w:val="28"/>
                <w:szCs w:val="28"/>
              </w:rPr>
              <w:t>87,3</w:t>
            </w:r>
          </w:p>
        </w:tc>
      </w:tr>
      <w:tr w:rsidR="00E0500A" w:rsidRPr="00E0500A" w:rsidTr="0086245B">
        <w:trPr>
          <w:trHeight w:hRule="exact" w:val="447"/>
          <w:jc w:val="center"/>
        </w:trPr>
        <w:tc>
          <w:tcPr>
            <w:tcW w:w="3201" w:type="dxa"/>
            <w:shd w:val="clear" w:color="auto" w:fill="EFEEF3"/>
            <w:vAlign w:val="bottom"/>
          </w:tcPr>
          <w:p w:rsidR="00E0500A" w:rsidRPr="00B9623A" w:rsidRDefault="00E0500A" w:rsidP="0086245B">
            <w:pPr>
              <w:pStyle w:val="aff0"/>
              <w:spacing w:after="0"/>
              <w:ind w:firstLine="0"/>
              <w:rPr>
                <w:color w:val="auto"/>
                <w:sz w:val="28"/>
                <w:szCs w:val="28"/>
              </w:rPr>
            </w:pPr>
            <w:r w:rsidRPr="00B9623A">
              <w:rPr>
                <w:color w:val="auto"/>
                <w:sz w:val="28"/>
                <w:szCs w:val="28"/>
              </w:rPr>
              <w:t>Молоко, тонн</w:t>
            </w:r>
          </w:p>
        </w:tc>
        <w:tc>
          <w:tcPr>
            <w:tcW w:w="2776" w:type="dxa"/>
            <w:shd w:val="clear" w:color="auto" w:fill="EFEEF3"/>
            <w:vAlign w:val="bottom"/>
          </w:tcPr>
          <w:p w:rsidR="00E0500A" w:rsidRPr="00B9623A" w:rsidRDefault="00E0500A" w:rsidP="0086245B">
            <w:pPr>
              <w:pStyle w:val="aff0"/>
              <w:spacing w:after="0"/>
              <w:ind w:left="1600" w:firstLine="0"/>
              <w:rPr>
                <w:color w:val="auto"/>
                <w:sz w:val="28"/>
                <w:szCs w:val="28"/>
              </w:rPr>
            </w:pPr>
            <w:r w:rsidRPr="00B9623A">
              <w:rPr>
                <w:color w:val="auto"/>
                <w:sz w:val="28"/>
                <w:szCs w:val="28"/>
              </w:rPr>
              <w:t>875</w:t>
            </w:r>
          </w:p>
        </w:tc>
        <w:tc>
          <w:tcPr>
            <w:tcW w:w="2794" w:type="dxa"/>
            <w:shd w:val="clear" w:color="auto" w:fill="auto"/>
            <w:vAlign w:val="bottom"/>
          </w:tcPr>
          <w:p w:rsidR="00E0500A" w:rsidRPr="00E0500A" w:rsidRDefault="00E0500A" w:rsidP="0086245B">
            <w:pPr>
              <w:pStyle w:val="aff0"/>
              <w:spacing w:after="0"/>
              <w:ind w:left="1540" w:firstLine="0"/>
              <w:jc w:val="both"/>
              <w:rPr>
                <w:color w:val="auto"/>
                <w:sz w:val="28"/>
                <w:szCs w:val="28"/>
              </w:rPr>
            </w:pPr>
            <w:r w:rsidRPr="00B9623A">
              <w:rPr>
                <w:color w:val="auto"/>
                <w:sz w:val="28"/>
                <w:szCs w:val="28"/>
              </w:rPr>
              <w:t>82,4</w:t>
            </w:r>
          </w:p>
        </w:tc>
      </w:tr>
    </w:tbl>
    <w:p w:rsidR="00F76080" w:rsidRPr="00EC5ACB" w:rsidRDefault="00F76080" w:rsidP="00F76080">
      <w:pPr>
        <w:spacing w:line="276" w:lineRule="auto"/>
        <w:ind w:right="-143"/>
        <w:rPr>
          <w:b/>
          <w:sz w:val="28"/>
          <w:szCs w:val="28"/>
        </w:rPr>
      </w:pPr>
    </w:p>
    <w:p w:rsidR="00DD3754" w:rsidRPr="00220AA2" w:rsidRDefault="00DD3754" w:rsidP="00DD3754">
      <w:pPr>
        <w:ind w:right="-143"/>
        <w:jc w:val="center"/>
        <w:rPr>
          <w:b/>
          <w:sz w:val="28"/>
          <w:szCs w:val="28"/>
        </w:rPr>
      </w:pPr>
      <w:r w:rsidRPr="00220AA2">
        <w:rPr>
          <w:b/>
          <w:sz w:val="28"/>
          <w:szCs w:val="28"/>
        </w:rPr>
        <w:t>ДОРОЖНОЕ ХОЗЯЙСТВО</w:t>
      </w:r>
    </w:p>
    <w:p w:rsidR="00DD3754" w:rsidRPr="00220AA2" w:rsidRDefault="00DD3754" w:rsidP="00DD3754">
      <w:pPr>
        <w:ind w:right="-143"/>
        <w:rPr>
          <w:b/>
          <w:sz w:val="28"/>
          <w:szCs w:val="28"/>
        </w:rPr>
      </w:pPr>
    </w:p>
    <w:p w:rsidR="00DD3754" w:rsidRPr="00F31AEE" w:rsidRDefault="00DD3754" w:rsidP="00F31AEE">
      <w:pPr>
        <w:ind w:firstLine="709"/>
        <w:rPr>
          <w:sz w:val="28"/>
        </w:rPr>
      </w:pPr>
      <w:r w:rsidRPr="00F31AEE">
        <w:rPr>
          <w:sz w:val="28"/>
        </w:rPr>
        <w:t xml:space="preserve">Сеть автомобильных дорог района составляет </w:t>
      </w:r>
      <w:r w:rsidRPr="00F31AEE">
        <w:rPr>
          <w:sz w:val="28"/>
        </w:rPr>
        <w:br/>
        <w:t>732,483 км и складывается из автомобильных дорог федерального значения 24,5 км, регионального значения протяженностью 211,8 км, автомобильных дорог местного значения 496,183 км: в границах района – 244,642 км и в границах населенных пунктов 251,541 км.</w:t>
      </w:r>
    </w:p>
    <w:p w:rsidR="00DD3754" w:rsidRPr="00F31AEE" w:rsidRDefault="00DD3754" w:rsidP="00F31AEE">
      <w:pPr>
        <w:ind w:firstLine="709"/>
        <w:rPr>
          <w:sz w:val="28"/>
        </w:rPr>
      </w:pPr>
      <w:r w:rsidRPr="00F31AEE">
        <w:rPr>
          <w:sz w:val="28"/>
        </w:rPr>
        <w:t>Основными задачами в сфере развития дорожного хозяйства являются:</w:t>
      </w:r>
    </w:p>
    <w:p w:rsidR="00DD3754" w:rsidRPr="00F31AEE" w:rsidRDefault="00DD3754" w:rsidP="00F31AEE">
      <w:pPr>
        <w:ind w:firstLine="709"/>
        <w:rPr>
          <w:sz w:val="28"/>
        </w:rPr>
      </w:pPr>
      <w:r w:rsidRPr="00F31AEE">
        <w:rPr>
          <w:sz w:val="28"/>
        </w:rPr>
        <w:t xml:space="preserve"> создание условий для безопасного и бесперебойного движения автомобильного транспорта путем обеспечения сохранности автодорог и улучшения их транспортно-эксплуатационного состояния;</w:t>
      </w:r>
    </w:p>
    <w:p w:rsidR="00DD3754" w:rsidRPr="00F31AEE" w:rsidRDefault="00DD3754" w:rsidP="00F31AEE">
      <w:pPr>
        <w:ind w:firstLine="709"/>
        <w:rPr>
          <w:sz w:val="28"/>
        </w:rPr>
      </w:pPr>
      <w:r w:rsidRPr="00F31AEE">
        <w:rPr>
          <w:sz w:val="28"/>
        </w:rPr>
        <w:t>повышение доступности услуг транспортного комплекса для реализации транзитного и туристического потенциала района;</w:t>
      </w:r>
    </w:p>
    <w:p w:rsidR="00F31AEE" w:rsidRDefault="00DD3754" w:rsidP="00F31AEE">
      <w:pPr>
        <w:ind w:firstLine="709"/>
        <w:rPr>
          <w:sz w:val="28"/>
        </w:rPr>
      </w:pPr>
      <w:r w:rsidRPr="00F31AEE">
        <w:rPr>
          <w:sz w:val="28"/>
        </w:rPr>
        <w:t xml:space="preserve">повышение качества транспортного обслуживания населения городского поселения и сельских поселений района посредством улучшения транспортно-эксплуатационного </w:t>
      </w:r>
      <w:r w:rsidR="00F31AEE">
        <w:rPr>
          <w:sz w:val="28"/>
        </w:rPr>
        <w:t>состояния улично-дорожной сети.</w:t>
      </w:r>
    </w:p>
    <w:p w:rsidR="00DD3754" w:rsidRPr="00F31AEE" w:rsidRDefault="00DD3754" w:rsidP="00F31AEE">
      <w:pPr>
        <w:ind w:firstLine="709"/>
        <w:rPr>
          <w:sz w:val="28"/>
        </w:rPr>
      </w:pPr>
      <w:r w:rsidRPr="00F31AEE">
        <w:rPr>
          <w:sz w:val="28"/>
        </w:rPr>
        <w:t>Достижение указанных целей обеспечивается за счет решения следующих задач:</w:t>
      </w:r>
    </w:p>
    <w:p w:rsidR="00DD3754" w:rsidRPr="00F31AEE" w:rsidRDefault="00DD3754" w:rsidP="00F31AEE">
      <w:pPr>
        <w:ind w:firstLine="709"/>
        <w:rPr>
          <w:sz w:val="28"/>
        </w:rPr>
      </w:pPr>
      <w:r w:rsidRPr="00F31AEE">
        <w:rPr>
          <w:sz w:val="28"/>
        </w:rPr>
        <w:t>-обеспечение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w:t>
      </w:r>
    </w:p>
    <w:p w:rsidR="00DD3754" w:rsidRPr="00F31AEE" w:rsidRDefault="00DD3754" w:rsidP="00F31AEE">
      <w:pPr>
        <w:ind w:firstLine="709"/>
        <w:rPr>
          <w:sz w:val="28"/>
        </w:rPr>
      </w:pPr>
      <w:r w:rsidRPr="00F31AEE">
        <w:rPr>
          <w:sz w:val="28"/>
        </w:rPr>
        <w:t>-повышение безопасности дорожного движения на автомобильных дорогах общего пользования местного значения вследствие улучшения дорожных условий;</w:t>
      </w:r>
    </w:p>
    <w:p w:rsidR="00DD3754" w:rsidRPr="00F31AEE" w:rsidRDefault="00DD3754" w:rsidP="00F31AEE">
      <w:pPr>
        <w:ind w:firstLine="709"/>
        <w:rPr>
          <w:sz w:val="28"/>
        </w:rPr>
      </w:pPr>
      <w:r w:rsidRPr="00F31AEE">
        <w:rPr>
          <w:sz w:val="28"/>
        </w:rPr>
        <w:t>-развитие сети автомобильных дорог общего пользования местного значения по маршрутам движения транзитного и туристического транспорта;</w:t>
      </w:r>
    </w:p>
    <w:p w:rsidR="00DD3754" w:rsidRPr="00F31AEE" w:rsidRDefault="00DD3754" w:rsidP="00F31AEE">
      <w:pPr>
        <w:ind w:firstLine="709"/>
        <w:rPr>
          <w:sz w:val="28"/>
        </w:rPr>
      </w:pPr>
      <w:r w:rsidRPr="00F31AEE">
        <w:rPr>
          <w:sz w:val="28"/>
        </w:rPr>
        <w:t>-развитие сети автомобильных дорог общего пользования с твердым покрытием в сельской местности;</w:t>
      </w:r>
    </w:p>
    <w:p w:rsidR="00DD3754" w:rsidRPr="00F31AEE" w:rsidRDefault="00DD3754" w:rsidP="00F31AEE">
      <w:pPr>
        <w:ind w:firstLine="709"/>
        <w:rPr>
          <w:sz w:val="28"/>
        </w:rPr>
      </w:pPr>
      <w:r w:rsidRPr="00F31AEE">
        <w:rPr>
          <w:sz w:val="28"/>
        </w:rPr>
        <w:t>-развитие улично-дорожной сети, дворовых территорий и проездов к ним в населенных пунктах района.</w:t>
      </w:r>
    </w:p>
    <w:p w:rsidR="00DD3754" w:rsidRPr="00F31AEE" w:rsidRDefault="00DD3754" w:rsidP="00F31AEE">
      <w:pPr>
        <w:ind w:firstLine="709"/>
        <w:rPr>
          <w:sz w:val="28"/>
        </w:rPr>
      </w:pPr>
      <w:r w:rsidRPr="00F31AEE">
        <w:rPr>
          <w:sz w:val="28"/>
        </w:rPr>
        <w:t xml:space="preserve">Проблема обеспечения сохранности и модернизации сети автомобильных дорог в районе носит масштабный и комплексный характер, что требует комплексного планового подхода к ее решению с привлечением сил и средств областного и местного уровней.    </w:t>
      </w:r>
    </w:p>
    <w:p w:rsidR="00DD3754" w:rsidRPr="00F31AEE" w:rsidRDefault="00DD3754" w:rsidP="00F31AEE">
      <w:pPr>
        <w:ind w:firstLine="709"/>
        <w:rPr>
          <w:sz w:val="28"/>
        </w:rPr>
      </w:pPr>
      <w:r w:rsidRPr="00F31AEE">
        <w:rPr>
          <w:sz w:val="28"/>
        </w:rPr>
        <w:t xml:space="preserve">В настоящее время транспортно-эксплуатационное состояние сети автомобильных дорог общего пользования районного значения не может считаться удовлетворительным, поскольку более 75 процентов из 244,6 км автомобильных дорог не соответствуют требованиям нормативных документов </w:t>
      </w:r>
      <w:r w:rsidRPr="00F31AEE">
        <w:rPr>
          <w:sz w:val="28"/>
        </w:rPr>
        <w:lastRenderedPageBreak/>
        <w:t>и современным экономическим потребностям района. Прочность дорожных одежд, ровность и сцепные свойства дорожных покрытий,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rsidR="00DD3754" w:rsidRPr="00F31AEE" w:rsidRDefault="00DD3754" w:rsidP="00F31AEE">
      <w:pPr>
        <w:ind w:firstLine="709"/>
        <w:rPr>
          <w:sz w:val="28"/>
        </w:rPr>
      </w:pPr>
      <w:r w:rsidRPr="00F31AEE">
        <w:rPr>
          <w:sz w:val="28"/>
        </w:rPr>
        <w:t>Значительная часть автомобильных дорог общего пользования местного значения имеет высокую степень износа ( до 100%).Большая часть сельских дорог являются грунтовыми (85%). (37%)или 117,7 км требуют капитального ремонта или реконструкции. На автомобильных дорогах с асфальтобетонными типами покрытий износ покрытий составляет 80 %. Выполнение работ по ямочному ремонту кардинально ситуацию не меняет. Большинство автомобильных дорог Пушкиногорского района, запроектированных и построенных 30-20 лет назад под расчетную нагрузку в 6 тонн, сегодня по несущей способности не в полной мере обеспечивают  проезд современного тяжеловесного транспорта, что приводит к их ускоренному разрушению.</w:t>
      </w:r>
    </w:p>
    <w:p w:rsidR="00DD3754" w:rsidRPr="00F31AEE" w:rsidRDefault="00DD3754" w:rsidP="00F31AEE">
      <w:pPr>
        <w:ind w:firstLine="709"/>
        <w:rPr>
          <w:sz w:val="28"/>
        </w:rPr>
      </w:pPr>
      <w:r w:rsidRPr="00F31AEE">
        <w:rPr>
          <w:sz w:val="28"/>
        </w:rPr>
        <w:t xml:space="preserve">Отсутствие автомобильных дорог с твердым покрытием является одной из главных причин слабого развития агропромышленного комплекса, низкого жизненного уровня на селе. Неразвитость сети автомобильных дорог в сельской местности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ограничениями на поездки. </w:t>
      </w:r>
    </w:p>
    <w:p w:rsidR="00DD3754" w:rsidRPr="00F31AEE" w:rsidRDefault="00DD3754" w:rsidP="00F31AEE">
      <w:pPr>
        <w:ind w:firstLine="709"/>
        <w:rPr>
          <w:sz w:val="28"/>
        </w:rPr>
      </w:pPr>
      <w:r w:rsidRPr="00F31AEE">
        <w:rPr>
          <w:sz w:val="28"/>
        </w:rPr>
        <w:t>Автомобильные дороги имеют важное значение для Пушкиногорского района. Они обеспечивают  связь населённых пунктов, входящих в состав муниципального образования «Пушкиногорский район» с районным центром, и между собой.</w:t>
      </w:r>
    </w:p>
    <w:p w:rsidR="00DD3754" w:rsidRPr="00F31AEE" w:rsidRDefault="00DD3754" w:rsidP="00F31AEE">
      <w:pPr>
        <w:ind w:firstLine="709"/>
        <w:rPr>
          <w:sz w:val="28"/>
        </w:rPr>
      </w:pPr>
      <w:r w:rsidRPr="00F31AEE">
        <w:rPr>
          <w:sz w:val="28"/>
        </w:rPr>
        <w:t xml:space="preserve">Пушкиногорский  район расположен в центральной части Псковской области. В районе 326 населенных пунктов. </w:t>
      </w:r>
    </w:p>
    <w:p w:rsidR="00DD3754" w:rsidRPr="00F31AEE" w:rsidRDefault="00DD3754" w:rsidP="00F31AEE">
      <w:pPr>
        <w:ind w:firstLine="709"/>
        <w:rPr>
          <w:sz w:val="28"/>
        </w:rPr>
      </w:pPr>
      <w:r w:rsidRPr="00F31AEE">
        <w:rPr>
          <w:sz w:val="28"/>
        </w:rPr>
        <w:t>Другой проблемный вопрос – состояние улично-дорожной сети и дворовых территорий в населенных пунктах района. Улично-дорожная сеть построена в 60-70-х годах под существующие в то время нагрузки и с момента ввода в эксплуатацию не подвергалась капитальному ремонту и реконструкции. Задача администрации Пушкиногорского района  произвести реконструкцию, капитальный ремонт  или ремонт существующей улично-дорожной сети, а также превратить грунтовые дороги в автомобильные дороги с песчано-гравийным и асфальтобетонным покрытием.</w:t>
      </w:r>
    </w:p>
    <w:p w:rsidR="00DD3754" w:rsidRPr="00F31AEE" w:rsidRDefault="00DD3754" w:rsidP="00F31AEE">
      <w:pPr>
        <w:ind w:firstLine="709"/>
        <w:rPr>
          <w:sz w:val="28"/>
        </w:rPr>
      </w:pPr>
      <w:r w:rsidRPr="00F31AEE">
        <w:rPr>
          <w:sz w:val="28"/>
        </w:rPr>
        <w:tab/>
      </w:r>
    </w:p>
    <w:p w:rsidR="00DD3754" w:rsidRPr="00F92CF6" w:rsidRDefault="00DD3754" w:rsidP="00F92CF6">
      <w:pPr>
        <w:jc w:val="center"/>
      </w:pPr>
    </w:p>
    <w:p w:rsidR="00DD3754" w:rsidRPr="00F92CF6" w:rsidRDefault="00F92CF6" w:rsidP="00F92CF6">
      <w:pPr>
        <w:jc w:val="center"/>
        <w:rPr>
          <w:b/>
          <w:sz w:val="28"/>
        </w:rPr>
      </w:pPr>
      <w:r w:rsidRPr="00F92CF6">
        <w:rPr>
          <w:b/>
          <w:sz w:val="28"/>
        </w:rPr>
        <w:t>ЖИЛИЩНО-КОММУНАЛЬНОЕ ХОЗЯЙСТВО</w:t>
      </w:r>
    </w:p>
    <w:p w:rsidR="00F92CF6" w:rsidRDefault="00F92CF6" w:rsidP="00F92CF6"/>
    <w:p w:rsidR="00DD3754" w:rsidRPr="00F92CF6" w:rsidRDefault="00DD3754" w:rsidP="00F92CF6">
      <w:pPr>
        <w:ind w:firstLine="709"/>
        <w:rPr>
          <w:sz w:val="28"/>
        </w:rPr>
      </w:pPr>
      <w:r w:rsidRPr="00F92CF6">
        <w:rPr>
          <w:sz w:val="28"/>
        </w:rPr>
        <w:t>Основные задачи в сфере развития жилищно-коммунального хозяйства:</w:t>
      </w:r>
    </w:p>
    <w:p w:rsidR="00DD3754" w:rsidRPr="00F92CF6" w:rsidRDefault="00F92CF6" w:rsidP="00F92CF6">
      <w:pPr>
        <w:ind w:firstLine="709"/>
        <w:rPr>
          <w:sz w:val="28"/>
        </w:rPr>
      </w:pPr>
      <w:r>
        <w:rPr>
          <w:sz w:val="28"/>
        </w:rPr>
        <w:t>-</w:t>
      </w:r>
      <w:r w:rsidR="00DD3754" w:rsidRPr="00F92CF6">
        <w:rPr>
          <w:sz w:val="28"/>
        </w:rPr>
        <w:t>обеспечение наиболее экономичным образом качественного и надежного предоставления коммунальных услуг потребителям;</w:t>
      </w:r>
    </w:p>
    <w:p w:rsidR="00DD3754" w:rsidRPr="00F92CF6" w:rsidRDefault="00F92CF6" w:rsidP="00F92CF6">
      <w:pPr>
        <w:ind w:firstLine="709"/>
        <w:rPr>
          <w:sz w:val="28"/>
        </w:rPr>
      </w:pPr>
      <w:r>
        <w:rPr>
          <w:sz w:val="28"/>
        </w:rPr>
        <w:t>-</w:t>
      </w:r>
      <w:r w:rsidR="00DD3754" w:rsidRPr="00F92CF6">
        <w:rPr>
          <w:sz w:val="28"/>
        </w:rPr>
        <w:t>обеспечение надежности функционирования систем коммунальной инфраструктуры;</w:t>
      </w:r>
    </w:p>
    <w:p w:rsidR="00DD3754" w:rsidRPr="00F92CF6" w:rsidRDefault="00DD3754" w:rsidP="00F92CF6">
      <w:pPr>
        <w:ind w:firstLine="709"/>
        <w:rPr>
          <w:sz w:val="28"/>
        </w:rPr>
      </w:pPr>
      <w:r w:rsidRPr="00F92CF6">
        <w:rPr>
          <w:sz w:val="28"/>
        </w:rPr>
        <w:t>- улучшение экологической ситуации на территории района;</w:t>
      </w:r>
    </w:p>
    <w:p w:rsidR="00DD3754" w:rsidRPr="00F92CF6" w:rsidRDefault="00DD3754" w:rsidP="00F92CF6">
      <w:pPr>
        <w:ind w:firstLine="709"/>
        <w:rPr>
          <w:sz w:val="28"/>
        </w:rPr>
      </w:pPr>
      <w:r w:rsidRPr="00F92CF6">
        <w:rPr>
          <w:sz w:val="28"/>
        </w:rPr>
        <w:t>- внедрение ресурсоэнергосберегающих технологий.</w:t>
      </w:r>
    </w:p>
    <w:p w:rsidR="00DD3754" w:rsidRPr="00F92CF6" w:rsidRDefault="00DD3754" w:rsidP="00F92CF6">
      <w:pPr>
        <w:ind w:firstLine="709"/>
        <w:rPr>
          <w:sz w:val="28"/>
        </w:rPr>
      </w:pPr>
      <w:r w:rsidRPr="00F92CF6">
        <w:rPr>
          <w:sz w:val="28"/>
        </w:rPr>
        <w:lastRenderedPageBreak/>
        <w:t>Решению данных задач будет способствовать муниципальная программа «Комплексное развитие систем коммунальной инфраструктуры муниципального образования</w:t>
      </w:r>
      <w:r w:rsidR="00AD4589">
        <w:rPr>
          <w:sz w:val="28"/>
        </w:rPr>
        <w:t xml:space="preserve"> «Пушкиногорский район»» на 2023-2025</w:t>
      </w:r>
      <w:r w:rsidRPr="00F92CF6">
        <w:rPr>
          <w:sz w:val="28"/>
        </w:rPr>
        <w:t xml:space="preserve"> годы».</w:t>
      </w:r>
    </w:p>
    <w:p w:rsidR="00DD3754" w:rsidRPr="00F92CF6" w:rsidRDefault="00DD3754" w:rsidP="00F92CF6">
      <w:pPr>
        <w:ind w:firstLine="709"/>
        <w:rPr>
          <w:sz w:val="28"/>
        </w:rPr>
      </w:pPr>
      <w:r w:rsidRPr="00F92CF6">
        <w:rPr>
          <w:sz w:val="28"/>
        </w:rPr>
        <w:t>На территории Пушкиногорского района в настоящее время осуществляют деятельность в сфере ЖКХ:</w:t>
      </w:r>
    </w:p>
    <w:p w:rsidR="00DD3754" w:rsidRPr="00F92CF6" w:rsidRDefault="00F92CF6" w:rsidP="00F92CF6">
      <w:pPr>
        <w:ind w:firstLine="709"/>
        <w:rPr>
          <w:sz w:val="28"/>
        </w:rPr>
      </w:pPr>
      <w:r>
        <w:rPr>
          <w:sz w:val="28"/>
        </w:rPr>
        <w:t>1. М</w:t>
      </w:r>
      <w:r w:rsidR="00DD3754" w:rsidRPr="00F92CF6">
        <w:rPr>
          <w:sz w:val="28"/>
        </w:rPr>
        <w:t>униципальное предприятие  Пушкиногорского района–«Комбинат Коммунальных Услуг», основной деятельностью которого является водоснабжение и водоотведение, данное предприятие также является Управляющей Компанией;</w:t>
      </w:r>
    </w:p>
    <w:p w:rsidR="00DD3754" w:rsidRPr="00F92CF6" w:rsidRDefault="00F92CF6" w:rsidP="00F92CF6">
      <w:pPr>
        <w:ind w:firstLine="709"/>
        <w:rPr>
          <w:sz w:val="28"/>
        </w:rPr>
      </w:pPr>
      <w:r>
        <w:rPr>
          <w:sz w:val="28"/>
        </w:rPr>
        <w:t xml:space="preserve">2. </w:t>
      </w:r>
      <w:r w:rsidR="00DD3754" w:rsidRPr="00F92CF6">
        <w:rPr>
          <w:sz w:val="28"/>
        </w:rPr>
        <w:t>АО «Нева Знергия» Пушкиногорский филиал, которое по концессионному соглашению является РСО по предоставлению коммунальных услуг отопления и горячего водоснабжения в городском поселении «Пушкиногорье»;</w:t>
      </w:r>
    </w:p>
    <w:p w:rsidR="00DD3754" w:rsidRPr="00F92CF6" w:rsidRDefault="00F92CF6" w:rsidP="00F92CF6">
      <w:pPr>
        <w:ind w:firstLine="709"/>
        <w:rPr>
          <w:sz w:val="28"/>
        </w:rPr>
      </w:pPr>
      <w:r>
        <w:rPr>
          <w:sz w:val="28"/>
        </w:rPr>
        <w:t xml:space="preserve">3. </w:t>
      </w:r>
      <w:r w:rsidR="00DD3754" w:rsidRPr="00F92CF6">
        <w:rPr>
          <w:sz w:val="28"/>
        </w:rPr>
        <w:t>Две управляющие организации - ООО «ЖКО» и муниципальное предприятие  Пушкиногорского района–«Комбинат Коммунальных Услуг»,  осуществляющие управление жилищным фондом.</w:t>
      </w:r>
    </w:p>
    <w:p w:rsidR="00DD3754" w:rsidRPr="00F92CF6" w:rsidRDefault="00F92CF6" w:rsidP="00F92CF6">
      <w:pPr>
        <w:ind w:firstLine="709"/>
        <w:rPr>
          <w:sz w:val="28"/>
        </w:rPr>
      </w:pPr>
      <w:r>
        <w:rPr>
          <w:sz w:val="28"/>
        </w:rPr>
        <w:t>4. Ч</w:t>
      </w:r>
      <w:r w:rsidR="00DD3754" w:rsidRPr="00F92CF6">
        <w:rPr>
          <w:sz w:val="28"/>
        </w:rPr>
        <w:t>астная организация УО и О «Пушкиногорье» оказывает услуги по водоснабжению,  отоплению и горячему водоснабжению двух МКД.</w:t>
      </w:r>
    </w:p>
    <w:p w:rsidR="002B1F82" w:rsidRPr="00F92CF6" w:rsidRDefault="002B1F82" w:rsidP="00F92CF6">
      <w:pPr>
        <w:tabs>
          <w:tab w:val="left" w:pos="851"/>
        </w:tabs>
        <w:spacing w:line="276" w:lineRule="auto"/>
        <w:ind w:firstLine="709"/>
        <w:rPr>
          <w:color w:val="FF0000"/>
          <w:sz w:val="32"/>
          <w:szCs w:val="28"/>
          <w:lang w:eastAsia="ru-RU"/>
        </w:rPr>
      </w:pPr>
    </w:p>
    <w:p w:rsidR="00F92CF6" w:rsidRDefault="00D0322A" w:rsidP="00F92CF6">
      <w:pPr>
        <w:ind w:firstLine="540"/>
        <w:jc w:val="center"/>
        <w:rPr>
          <w:b/>
          <w:sz w:val="28"/>
          <w:szCs w:val="28"/>
        </w:rPr>
      </w:pPr>
      <w:r w:rsidRPr="00EC5ACB">
        <w:rPr>
          <w:b/>
          <w:sz w:val="28"/>
          <w:szCs w:val="28"/>
        </w:rPr>
        <w:t>ТОРГОВЛЯ</w:t>
      </w:r>
    </w:p>
    <w:p w:rsidR="00F92CF6" w:rsidRPr="00EC5ACB" w:rsidRDefault="00F92CF6" w:rsidP="00F92CF6">
      <w:pPr>
        <w:ind w:firstLine="540"/>
        <w:jc w:val="center"/>
        <w:rPr>
          <w:b/>
          <w:sz w:val="28"/>
          <w:szCs w:val="28"/>
        </w:rPr>
      </w:pPr>
    </w:p>
    <w:p w:rsidR="00D0322A" w:rsidRPr="00AD4589" w:rsidRDefault="00D0322A" w:rsidP="00F92CF6">
      <w:pPr>
        <w:ind w:firstLine="709"/>
        <w:rPr>
          <w:sz w:val="28"/>
          <w:szCs w:val="28"/>
        </w:rPr>
      </w:pPr>
      <w:r w:rsidRPr="00EC5ACB">
        <w:rPr>
          <w:sz w:val="28"/>
          <w:szCs w:val="28"/>
        </w:rPr>
        <w:t xml:space="preserve">Розничная торговля в </w:t>
      </w:r>
      <w:r w:rsidR="004A3E5E" w:rsidRPr="00EC5ACB">
        <w:rPr>
          <w:sz w:val="28"/>
          <w:szCs w:val="28"/>
        </w:rPr>
        <w:t>Пушкиногорском</w:t>
      </w:r>
      <w:r w:rsidRPr="00EC5ACB">
        <w:rPr>
          <w:sz w:val="28"/>
          <w:szCs w:val="28"/>
        </w:rPr>
        <w:t xml:space="preserve"> районе является одной из наиболее динамично развивающейся отраслью экономики во многом определяющая темпы экономического роста района, состояние занятости </w:t>
      </w:r>
      <w:r w:rsidRPr="00AD4589">
        <w:rPr>
          <w:sz w:val="28"/>
          <w:szCs w:val="28"/>
        </w:rPr>
        <w:t>населения и обеспечение социальной стабильности.</w:t>
      </w:r>
    </w:p>
    <w:p w:rsidR="00E97EFA" w:rsidRPr="00EC5ACB" w:rsidRDefault="00D0322A" w:rsidP="00F92CF6">
      <w:pPr>
        <w:pStyle w:val="af9"/>
        <w:ind w:firstLine="709"/>
        <w:rPr>
          <w:rFonts w:ascii="Times New Roman" w:hAnsi="Times New Roman" w:cs="Times New Roman"/>
          <w:sz w:val="28"/>
          <w:szCs w:val="28"/>
        </w:rPr>
      </w:pPr>
      <w:r w:rsidRPr="00AD4589">
        <w:rPr>
          <w:rFonts w:ascii="Times New Roman" w:hAnsi="Times New Roman" w:cs="Times New Roman"/>
          <w:sz w:val="28"/>
          <w:szCs w:val="28"/>
        </w:rPr>
        <w:t>На 1 января 20</w:t>
      </w:r>
      <w:r w:rsidR="001C6F6C" w:rsidRPr="00AD4589">
        <w:rPr>
          <w:rFonts w:ascii="Times New Roman" w:hAnsi="Times New Roman" w:cs="Times New Roman"/>
          <w:sz w:val="28"/>
          <w:szCs w:val="28"/>
        </w:rPr>
        <w:t>2</w:t>
      </w:r>
      <w:r w:rsidR="00F92CF6" w:rsidRPr="00AD4589">
        <w:rPr>
          <w:rFonts w:ascii="Times New Roman" w:hAnsi="Times New Roman" w:cs="Times New Roman"/>
          <w:sz w:val="28"/>
          <w:szCs w:val="28"/>
        </w:rPr>
        <w:t>2</w:t>
      </w:r>
      <w:r w:rsidRPr="00AD4589">
        <w:rPr>
          <w:rFonts w:ascii="Times New Roman" w:hAnsi="Times New Roman" w:cs="Times New Roman"/>
          <w:sz w:val="28"/>
          <w:szCs w:val="28"/>
        </w:rPr>
        <w:t xml:space="preserve"> года на территории муниципального образования «</w:t>
      </w:r>
      <w:r w:rsidR="00437F0B" w:rsidRPr="00AD4589">
        <w:rPr>
          <w:rFonts w:ascii="Times New Roman" w:hAnsi="Times New Roman" w:cs="Times New Roman"/>
          <w:sz w:val="28"/>
          <w:szCs w:val="28"/>
        </w:rPr>
        <w:t>Пушкиногорский</w:t>
      </w:r>
      <w:r w:rsidRPr="00AD4589">
        <w:rPr>
          <w:rFonts w:ascii="Times New Roman" w:hAnsi="Times New Roman" w:cs="Times New Roman"/>
          <w:sz w:val="28"/>
          <w:szCs w:val="28"/>
        </w:rPr>
        <w:t xml:space="preserve"> район» функционирует </w:t>
      </w:r>
      <w:r w:rsidR="004A3E5E" w:rsidRPr="00AD4589">
        <w:rPr>
          <w:rFonts w:ascii="Times New Roman" w:hAnsi="Times New Roman" w:cs="Times New Roman"/>
          <w:sz w:val="28"/>
          <w:szCs w:val="28"/>
        </w:rPr>
        <w:t>81</w:t>
      </w:r>
      <w:r w:rsidRPr="00AD4589">
        <w:rPr>
          <w:rFonts w:ascii="Times New Roman" w:hAnsi="Times New Roman" w:cs="Times New Roman"/>
          <w:sz w:val="28"/>
          <w:szCs w:val="28"/>
        </w:rPr>
        <w:t xml:space="preserve"> магазин. Фактическая обеспеченность населения площадью торговых объектов </w:t>
      </w:r>
      <w:r w:rsidR="00E0500A" w:rsidRPr="00AD4589">
        <w:rPr>
          <w:rFonts w:ascii="Times New Roman" w:hAnsi="Times New Roman" w:cs="Times New Roman"/>
          <w:sz w:val="28"/>
          <w:szCs w:val="28"/>
        </w:rPr>
        <w:t>превышает</w:t>
      </w:r>
      <w:r w:rsidR="004A3E5E" w:rsidRPr="00AD4589">
        <w:rPr>
          <w:rFonts w:ascii="Times New Roman" w:hAnsi="Times New Roman" w:cs="Times New Roman"/>
          <w:sz w:val="28"/>
          <w:szCs w:val="28"/>
        </w:rPr>
        <w:t>577</w:t>
      </w:r>
      <w:r w:rsidRPr="00AD4589">
        <w:rPr>
          <w:rFonts w:ascii="Times New Roman" w:hAnsi="Times New Roman" w:cs="Times New Roman"/>
          <w:sz w:val="28"/>
          <w:szCs w:val="28"/>
        </w:rPr>
        <w:t xml:space="preserve">кв.м. на 1000 человек, что в свою очередь </w:t>
      </w:r>
      <w:r w:rsidR="00285674" w:rsidRPr="00AD4589">
        <w:rPr>
          <w:rFonts w:ascii="Times New Roman" w:hAnsi="Times New Roman" w:cs="Times New Roman"/>
          <w:sz w:val="28"/>
          <w:szCs w:val="28"/>
        </w:rPr>
        <w:t xml:space="preserve">не </w:t>
      </w:r>
      <w:r w:rsidRPr="00AD4589">
        <w:rPr>
          <w:rFonts w:ascii="Times New Roman" w:hAnsi="Times New Roman" w:cs="Times New Roman"/>
          <w:sz w:val="28"/>
          <w:szCs w:val="28"/>
        </w:rPr>
        <w:t>превышает минимальный утвержденный показ</w:t>
      </w:r>
      <w:r w:rsidR="00903EFF" w:rsidRPr="00AD4589">
        <w:rPr>
          <w:rFonts w:ascii="Times New Roman" w:hAnsi="Times New Roman" w:cs="Times New Roman"/>
          <w:sz w:val="28"/>
          <w:szCs w:val="28"/>
        </w:rPr>
        <w:t>атель обеспеченност</w:t>
      </w:r>
      <w:r w:rsidR="00285674" w:rsidRPr="00AD4589">
        <w:rPr>
          <w:rFonts w:ascii="Times New Roman" w:hAnsi="Times New Roman" w:cs="Times New Roman"/>
          <w:sz w:val="28"/>
          <w:szCs w:val="28"/>
        </w:rPr>
        <w:t xml:space="preserve">и. </w:t>
      </w:r>
      <w:r w:rsidRPr="00AD4589">
        <w:rPr>
          <w:rFonts w:ascii="Times New Roman" w:hAnsi="Times New Roman" w:cs="Times New Roman"/>
          <w:sz w:val="28"/>
          <w:szCs w:val="28"/>
        </w:rPr>
        <w:t xml:space="preserve"> На обслуживании отдаленных населенных пунктов работают  автолавки </w:t>
      </w:r>
      <w:r w:rsidR="00437F0B" w:rsidRPr="00AD4589">
        <w:rPr>
          <w:rFonts w:ascii="Times New Roman" w:hAnsi="Times New Roman" w:cs="Times New Roman"/>
          <w:sz w:val="28"/>
          <w:szCs w:val="28"/>
        </w:rPr>
        <w:t>Пушкиногорского</w:t>
      </w:r>
      <w:r w:rsidR="004A3E5E" w:rsidRPr="00AD4589">
        <w:rPr>
          <w:rFonts w:ascii="Times New Roman" w:hAnsi="Times New Roman" w:cs="Times New Roman"/>
          <w:sz w:val="28"/>
          <w:szCs w:val="28"/>
        </w:rPr>
        <w:t>РАЙПО</w:t>
      </w:r>
      <w:r w:rsidRPr="00AD4589">
        <w:rPr>
          <w:rFonts w:ascii="Times New Roman" w:hAnsi="Times New Roman" w:cs="Times New Roman"/>
          <w:sz w:val="28"/>
          <w:szCs w:val="28"/>
        </w:rPr>
        <w:t>.</w:t>
      </w:r>
    </w:p>
    <w:p w:rsidR="00BC3F67" w:rsidRPr="00EC5ACB" w:rsidRDefault="00BC3F67" w:rsidP="00F92CF6">
      <w:pPr>
        <w:spacing w:line="276" w:lineRule="auto"/>
        <w:ind w:firstLine="709"/>
        <w:rPr>
          <w:sz w:val="28"/>
          <w:szCs w:val="28"/>
        </w:rPr>
      </w:pPr>
      <w:r w:rsidRPr="00EC5ACB">
        <w:rPr>
          <w:rFonts w:eastAsia="MS Mincho"/>
          <w:sz w:val="28"/>
          <w:szCs w:val="28"/>
        </w:rPr>
        <w:t xml:space="preserve">В соответствие с </w:t>
      </w:r>
      <w:r w:rsidR="004A3E5E" w:rsidRPr="00EC5ACB">
        <w:rPr>
          <w:rFonts w:eastAsia="MS Mincho"/>
          <w:sz w:val="28"/>
          <w:szCs w:val="28"/>
        </w:rPr>
        <w:t xml:space="preserve">действующим законодательствоморганами местного самоуправления поселений </w:t>
      </w:r>
      <w:r w:rsidRPr="00EC5ACB">
        <w:rPr>
          <w:rFonts w:eastAsia="MS Mincho"/>
          <w:sz w:val="28"/>
          <w:szCs w:val="28"/>
        </w:rPr>
        <w:t>утвержден</w:t>
      </w:r>
      <w:r w:rsidR="004A3E5E" w:rsidRPr="00EC5ACB">
        <w:rPr>
          <w:rFonts w:eastAsia="MS Mincho"/>
          <w:sz w:val="28"/>
          <w:szCs w:val="28"/>
        </w:rPr>
        <w:t>ы</w:t>
      </w:r>
      <w:r w:rsidRPr="00EC5ACB">
        <w:rPr>
          <w:rFonts w:eastAsia="MS Mincho"/>
          <w:sz w:val="28"/>
          <w:szCs w:val="28"/>
        </w:rPr>
        <w:t xml:space="preserve"> схем</w:t>
      </w:r>
      <w:r w:rsidR="004A3E5E" w:rsidRPr="00EC5ACB">
        <w:rPr>
          <w:rFonts w:eastAsia="MS Mincho"/>
          <w:sz w:val="28"/>
          <w:szCs w:val="28"/>
        </w:rPr>
        <w:t>ы</w:t>
      </w:r>
      <w:r w:rsidRPr="00EC5ACB">
        <w:rPr>
          <w:rFonts w:eastAsia="MS Mincho"/>
          <w:sz w:val="28"/>
          <w:szCs w:val="28"/>
        </w:rPr>
        <w:t xml:space="preserve"> размещения нестационарных объектов торговли с учетом нормативов минимальной обеспеченности торговыми площадями на территории района, что позволяет упорядочить размещение объектов мелкорозничной торговли.</w:t>
      </w:r>
    </w:p>
    <w:p w:rsidR="00311099" w:rsidRPr="00EC5ACB" w:rsidRDefault="00311099" w:rsidP="00690EEF">
      <w:pPr>
        <w:ind w:firstLine="709"/>
        <w:rPr>
          <w:b/>
          <w:sz w:val="28"/>
          <w:szCs w:val="28"/>
        </w:rPr>
      </w:pPr>
    </w:p>
    <w:p w:rsidR="00D0322A" w:rsidRPr="00EC5ACB" w:rsidRDefault="00D0322A" w:rsidP="00690EEF">
      <w:pPr>
        <w:ind w:firstLine="709"/>
        <w:jc w:val="center"/>
        <w:rPr>
          <w:b/>
          <w:sz w:val="28"/>
          <w:szCs w:val="28"/>
        </w:rPr>
      </w:pPr>
      <w:r w:rsidRPr="00EC5ACB">
        <w:rPr>
          <w:b/>
          <w:sz w:val="28"/>
          <w:szCs w:val="28"/>
        </w:rPr>
        <w:t>МАЛЫЙ И СРЕДНИЙ БИЗНЕС</w:t>
      </w:r>
    </w:p>
    <w:p w:rsidR="00FB6696" w:rsidRPr="00EC5ACB" w:rsidRDefault="00FB6696" w:rsidP="00690EEF">
      <w:pPr>
        <w:ind w:firstLine="709"/>
        <w:jc w:val="center"/>
        <w:rPr>
          <w:sz w:val="28"/>
          <w:szCs w:val="28"/>
        </w:rPr>
      </w:pPr>
    </w:p>
    <w:p w:rsidR="00D0322A" w:rsidRPr="00EC5ACB" w:rsidRDefault="00D0322A" w:rsidP="00690EEF">
      <w:pPr>
        <w:spacing w:line="276" w:lineRule="auto"/>
        <w:ind w:firstLine="709"/>
        <w:rPr>
          <w:sz w:val="28"/>
          <w:szCs w:val="28"/>
        </w:rPr>
      </w:pPr>
      <w:r w:rsidRPr="00EC5ACB">
        <w:rPr>
          <w:sz w:val="28"/>
          <w:szCs w:val="28"/>
        </w:rPr>
        <w:t>Развитие малого и среднего предпринимательства – одно из перспективных направлений устойчивого социально-экономического развития муниципального образования.</w:t>
      </w:r>
    </w:p>
    <w:p w:rsidR="00D0322A" w:rsidRPr="00EC5ACB" w:rsidRDefault="00D0322A" w:rsidP="00690EEF">
      <w:pPr>
        <w:spacing w:line="276" w:lineRule="auto"/>
        <w:ind w:firstLine="709"/>
        <w:rPr>
          <w:sz w:val="28"/>
          <w:szCs w:val="28"/>
        </w:rPr>
      </w:pPr>
      <w:r w:rsidRPr="00EC5ACB">
        <w:rPr>
          <w:sz w:val="28"/>
          <w:szCs w:val="28"/>
        </w:rPr>
        <w:lastRenderedPageBreak/>
        <w:t>Малое предпринимательство обеспечивает создание новых рабочих мест, стабильность доходов населения, насыщение потребительского рынка товарами и услугами, увеличение налоговой базы.</w:t>
      </w:r>
    </w:p>
    <w:p w:rsidR="00916E42" w:rsidRPr="00690EEF" w:rsidRDefault="00916E42" w:rsidP="00690EEF">
      <w:pPr>
        <w:ind w:firstLine="709"/>
        <w:rPr>
          <w:sz w:val="28"/>
        </w:rPr>
      </w:pPr>
      <w:r w:rsidRPr="00690EEF">
        <w:rPr>
          <w:sz w:val="28"/>
        </w:rPr>
        <w:t>В части реализации мероприятий, направленных на развитие конкуренции и создание благоприятного инвестиционного климата в муниципальном образовании разработан План мероприятий по содействию развития конкуренции на территории муниципального образования «</w:t>
      </w:r>
      <w:r w:rsidR="00437F0B" w:rsidRPr="00690EEF">
        <w:rPr>
          <w:sz w:val="28"/>
        </w:rPr>
        <w:t>Пушкиногорский</w:t>
      </w:r>
      <w:r w:rsidRPr="00690EEF">
        <w:rPr>
          <w:sz w:val="28"/>
        </w:rPr>
        <w:t xml:space="preserve"> район».</w:t>
      </w:r>
    </w:p>
    <w:p w:rsidR="00916E42" w:rsidRPr="00690EEF" w:rsidRDefault="00916E42" w:rsidP="00690EEF">
      <w:pPr>
        <w:ind w:firstLine="709"/>
        <w:rPr>
          <w:sz w:val="28"/>
        </w:rPr>
      </w:pPr>
      <w:r w:rsidRPr="00690EEF">
        <w:rPr>
          <w:sz w:val="28"/>
        </w:rPr>
        <w:t xml:space="preserve">Реализация мероприятий проводится в соответствии с Планом и Стандартом развития конкуренции в субъектах </w:t>
      </w:r>
      <w:r w:rsidR="00734ADB" w:rsidRPr="00690EEF">
        <w:rPr>
          <w:sz w:val="28"/>
        </w:rPr>
        <w:t>РФ.</w:t>
      </w:r>
    </w:p>
    <w:p w:rsidR="00D0322A" w:rsidRPr="00690EEF" w:rsidRDefault="00734ADB" w:rsidP="00690EEF">
      <w:pPr>
        <w:ind w:firstLine="709"/>
        <w:rPr>
          <w:sz w:val="28"/>
        </w:rPr>
      </w:pPr>
      <w:r w:rsidRPr="00690EEF">
        <w:rPr>
          <w:sz w:val="28"/>
        </w:rPr>
        <w:t xml:space="preserve">В целях поддержки субъектов малого и среднего предпринимательства создан Координационный совет </w:t>
      </w:r>
      <w:r w:rsidRPr="00690EEF">
        <w:rPr>
          <w:rFonts w:eastAsia="SimSun"/>
          <w:sz w:val="28"/>
        </w:rPr>
        <w:t>по улучшению инвестиционного климата и развитию предпринимательской деятельности в муниципальном образовании «</w:t>
      </w:r>
      <w:r w:rsidR="00437F0B" w:rsidRPr="00690EEF">
        <w:rPr>
          <w:rFonts w:eastAsia="SimSun"/>
          <w:sz w:val="28"/>
        </w:rPr>
        <w:t>Пушкиногорский</w:t>
      </w:r>
      <w:r w:rsidRPr="00690EEF">
        <w:rPr>
          <w:rFonts w:eastAsia="SimSun"/>
          <w:sz w:val="28"/>
        </w:rPr>
        <w:t xml:space="preserve"> район».</w:t>
      </w:r>
      <w:r w:rsidR="00841BBC" w:rsidRPr="00690EEF">
        <w:rPr>
          <w:sz w:val="28"/>
        </w:rPr>
        <w:tab/>
      </w:r>
    </w:p>
    <w:p w:rsidR="00D0322A" w:rsidRPr="00690EEF" w:rsidRDefault="00D0322A" w:rsidP="00690EEF">
      <w:pPr>
        <w:ind w:firstLine="709"/>
        <w:rPr>
          <w:sz w:val="28"/>
        </w:rPr>
      </w:pPr>
      <w:r w:rsidRPr="00690EEF">
        <w:rPr>
          <w:sz w:val="28"/>
        </w:rPr>
        <w:t xml:space="preserve">С целью создания благоприятных условий для развития малого и среднего предпринимательства Администрацией </w:t>
      </w:r>
      <w:r w:rsidR="00437F0B" w:rsidRPr="00690EEF">
        <w:rPr>
          <w:sz w:val="28"/>
        </w:rPr>
        <w:t>Пушкиногорского</w:t>
      </w:r>
      <w:r w:rsidR="003F15F7" w:rsidRPr="00690EEF">
        <w:rPr>
          <w:sz w:val="28"/>
        </w:rPr>
        <w:t xml:space="preserve"> района в период с 202</w:t>
      </w:r>
      <w:r w:rsidR="00F92CF6">
        <w:rPr>
          <w:sz w:val="28"/>
        </w:rPr>
        <w:t xml:space="preserve">3 </w:t>
      </w:r>
      <w:r w:rsidRPr="00690EEF">
        <w:rPr>
          <w:sz w:val="28"/>
        </w:rPr>
        <w:t>года по 20</w:t>
      </w:r>
      <w:r w:rsidR="008B37C8" w:rsidRPr="00690EEF">
        <w:rPr>
          <w:sz w:val="28"/>
        </w:rPr>
        <w:t>2</w:t>
      </w:r>
      <w:r w:rsidR="00F92CF6">
        <w:rPr>
          <w:sz w:val="28"/>
        </w:rPr>
        <w:t>5</w:t>
      </w:r>
      <w:r w:rsidRPr="00690EEF">
        <w:rPr>
          <w:sz w:val="28"/>
        </w:rPr>
        <w:t xml:space="preserve"> год планируются мероприятия: </w:t>
      </w:r>
    </w:p>
    <w:p w:rsidR="00D0322A" w:rsidRPr="00690EEF" w:rsidRDefault="00D0322A" w:rsidP="00690EEF">
      <w:pPr>
        <w:ind w:firstLine="709"/>
        <w:rPr>
          <w:sz w:val="28"/>
        </w:rPr>
      </w:pPr>
      <w:r w:rsidRPr="00690EEF">
        <w:rPr>
          <w:rFonts w:eastAsia="Calibri"/>
          <w:sz w:val="28"/>
        </w:rPr>
        <w:t>-о</w:t>
      </w:r>
      <w:r w:rsidRPr="00690EEF">
        <w:rPr>
          <w:sz w:val="28"/>
        </w:rPr>
        <w:t>казание имущественной поддержки субъектам малого и среднего п</w:t>
      </w:r>
      <w:r w:rsidR="00734ADB" w:rsidRPr="00690EEF">
        <w:rPr>
          <w:sz w:val="28"/>
        </w:rPr>
        <w:t>р</w:t>
      </w:r>
      <w:r w:rsidRPr="00690EEF">
        <w:rPr>
          <w:sz w:val="28"/>
        </w:rPr>
        <w:t>едпринимательства и организациям, образующим инфраструктуру поддержки субъектов малого и среднего предпринимательства в муниципальном образовании «</w:t>
      </w:r>
      <w:r w:rsidR="00437F0B" w:rsidRPr="00690EEF">
        <w:rPr>
          <w:sz w:val="28"/>
        </w:rPr>
        <w:t>Пушкиногорский</w:t>
      </w:r>
      <w:r w:rsidRPr="00690EEF">
        <w:rPr>
          <w:sz w:val="28"/>
        </w:rPr>
        <w:t xml:space="preserve"> район»;</w:t>
      </w:r>
    </w:p>
    <w:p w:rsidR="00D0322A" w:rsidRPr="00690EEF" w:rsidRDefault="00D0322A" w:rsidP="00690EEF">
      <w:pPr>
        <w:ind w:firstLine="709"/>
        <w:rPr>
          <w:sz w:val="28"/>
        </w:rPr>
      </w:pPr>
      <w:r w:rsidRPr="00690EEF">
        <w:rPr>
          <w:sz w:val="28"/>
        </w:rPr>
        <w:t>-предоставление государственных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выдаче во владение и (или) в пользование государственного или муниципального имущества;</w:t>
      </w:r>
    </w:p>
    <w:p w:rsidR="00D0322A" w:rsidRPr="00690EEF" w:rsidRDefault="00D0322A" w:rsidP="00690EEF">
      <w:pPr>
        <w:ind w:firstLine="709"/>
        <w:rPr>
          <w:sz w:val="28"/>
        </w:rPr>
      </w:pPr>
      <w:r w:rsidRPr="00690EEF">
        <w:rPr>
          <w:sz w:val="28"/>
        </w:rPr>
        <w:t>-содействие расширению деловых возможностей субъектов малого и среднего предпринимательства (реализация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 поддержка участия субъектов малого и среднего предпринимательства в государственных и муниципальных закупках и в закупках товаров, работ, услуг отдельными видами юридических лиц).</w:t>
      </w:r>
    </w:p>
    <w:p w:rsidR="00F770B3" w:rsidRPr="00EC5ACB" w:rsidRDefault="00F770B3">
      <w:pPr>
        <w:spacing w:before="30" w:after="30"/>
        <w:ind w:firstLine="720"/>
        <w:rPr>
          <w:rFonts w:ascii="Times" w:hAnsi="Times" w:cs="Times"/>
          <w:b/>
          <w:sz w:val="28"/>
          <w:szCs w:val="28"/>
        </w:rPr>
      </w:pPr>
    </w:p>
    <w:p w:rsidR="00D0322A" w:rsidRDefault="00F31AEE" w:rsidP="00690EEF">
      <w:pPr>
        <w:spacing w:before="30" w:after="30"/>
        <w:ind w:firstLine="720"/>
        <w:jc w:val="center"/>
        <w:rPr>
          <w:sz w:val="28"/>
          <w:szCs w:val="28"/>
        </w:rPr>
      </w:pPr>
      <w:r w:rsidRPr="00690EEF">
        <w:rPr>
          <w:b/>
          <w:sz w:val="28"/>
          <w:szCs w:val="28"/>
        </w:rPr>
        <w:t>ЗАКЛЮЧЕНИЕ:</w:t>
      </w:r>
    </w:p>
    <w:p w:rsidR="00690EEF" w:rsidRPr="00EC5ACB" w:rsidRDefault="00690EEF" w:rsidP="00690EEF">
      <w:pPr>
        <w:spacing w:before="30" w:after="30"/>
        <w:ind w:firstLine="720"/>
        <w:jc w:val="center"/>
        <w:rPr>
          <w:sz w:val="28"/>
          <w:szCs w:val="28"/>
        </w:rPr>
      </w:pPr>
    </w:p>
    <w:p w:rsidR="00D0322A" w:rsidRPr="00690EEF" w:rsidRDefault="00D0322A" w:rsidP="00690EEF">
      <w:pPr>
        <w:ind w:firstLine="709"/>
        <w:rPr>
          <w:sz w:val="28"/>
        </w:rPr>
      </w:pPr>
      <w:r w:rsidRPr="00690EEF">
        <w:rPr>
          <w:sz w:val="28"/>
        </w:rPr>
        <w:t>В Прогнозе социально – экономического развития муниципального образования «</w:t>
      </w:r>
      <w:r w:rsidR="00437F0B" w:rsidRPr="00690EEF">
        <w:rPr>
          <w:sz w:val="28"/>
        </w:rPr>
        <w:t>Пушкиногорский</w:t>
      </w:r>
      <w:r w:rsidRPr="00690EEF">
        <w:rPr>
          <w:sz w:val="28"/>
        </w:rPr>
        <w:t xml:space="preserve"> район прослеживается несколько тенденций:</w:t>
      </w:r>
    </w:p>
    <w:p w:rsidR="00D0322A" w:rsidRPr="00690EEF" w:rsidRDefault="00D0322A" w:rsidP="00690EEF">
      <w:pPr>
        <w:ind w:firstLine="709"/>
        <w:rPr>
          <w:sz w:val="28"/>
        </w:rPr>
      </w:pPr>
      <w:r w:rsidRPr="00690EEF">
        <w:rPr>
          <w:sz w:val="28"/>
        </w:rPr>
        <w:t>- сокращения населения, что связано с депопуляцией населения,</w:t>
      </w:r>
    </w:p>
    <w:p w:rsidR="00D0322A" w:rsidRPr="00690EEF" w:rsidRDefault="00D0322A" w:rsidP="00690EEF">
      <w:pPr>
        <w:ind w:firstLine="709"/>
        <w:rPr>
          <w:sz w:val="28"/>
        </w:rPr>
      </w:pPr>
      <w:r w:rsidRPr="00690EEF">
        <w:rPr>
          <w:sz w:val="28"/>
        </w:rPr>
        <w:t xml:space="preserve">- </w:t>
      </w:r>
      <w:r w:rsidR="003F15F7" w:rsidRPr="00690EEF">
        <w:rPr>
          <w:sz w:val="28"/>
        </w:rPr>
        <w:t>снижение</w:t>
      </w:r>
      <w:r w:rsidRPr="00690EEF">
        <w:rPr>
          <w:sz w:val="28"/>
        </w:rPr>
        <w:t xml:space="preserve"> уровня безработицы на протяжении нескольких лет,</w:t>
      </w:r>
    </w:p>
    <w:p w:rsidR="00D0322A" w:rsidRPr="00690EEF" w:rsidRDefault="00D0322A" w:rsidP="00690EEF">
      <w:pPr>
        <w:ind w:firstLine="709"/>
        <w:rPr>
          <w:sz w:val="28"/>
        </w:rPr>
      </w:pPr>
      <w:r w:rsidRPr="00690EEF">
        <w:rPr>
          <w:sz w:val="28"/>
        </w:rPr>
        <w:t>- увеличение заработной платы на протяжении последних лет,</w:t>
      </w:r>
    </w:p>
    <w:p w:rsidR="003D051A" w:rsidRPr="00690EEF" w:rsidRDefault="003D051A" w:rsidP="00690EEF">
      <w:pPr>
        <w:ind w:firstLine="709"/>
        <w:rPr>
          <w:sz w:val="28"/>
        </w:rPr>
      </w:pPr>
      <w:r w:rsidRPr="00690EEF">
        <w:rPr>
          <w:sz w:val="28"/>
        </w:rPr>
        <w:t>- улучшение качества предоставляемых жилищно-коммунальных услуг и, как следствие, улучшение условий проживания,</w:t>
      </w:r>
    </w:p>
    <w:p w:rsidR="00D0322A" w:rsidRPr="00690EEF" w:rsidRDefault="00690EEF" w:rsidP="00690EEF">
      <w:pPr>
        <w:ind w:firstLine="709"/>
        <w:rPr>
          <w:sz w:val="28"/>
        </w:rPr>
      </w:pPr>
      <w:r w:rsidRPr="00690EEF">
        <w:rPr>
          <w:sz w:val="28"/>
        </w:rPr>
        <w:lastRenderedPageBreak/>
        <w:t>-</w:t>
      </w:r>
      <w:r w:rsidR="00D0322A" w:rsidRPr="00690EEF">
        <w:rPr>
          <w:sz w:val="28"/>
        </w:rPr>
        <w:t>развитие розничной торговли, во многом определяющей темпы экономического роста района, состояние занятости населения и обеспечение социальной стабильности.</w:t>
      </w:r>
    </w:p>
    <w:p w:rsidR="00D0322A" w:rsidRPr="00690EEF" w:rsidRDefault="00D0322A" w:rsidP="00690EEF">
      <w:pPr>
        <w:ind w:firstLine="709"/>
        <w:rPr>
          <w:sz w:val="28"/>
        </w:rPr>
        <w:sectPr w:rsidR="00D0322A" w:rsidRPr="00690EEF" w:rsidSect="00FD0272">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426" w:left="1418" w:header="709" w:footer="709" w:gutter="0"/>
          <w:cols w:space="720"/>
          <w:docGrid w:linePitch="360"/>
        </w:sectPr>
      </w:pPr>
      <w:r w:rsidRPr="00690EEF">
        <w:rPr>
          <w:sz w:val="28"/>
        </w:rPr>
        <w:t>Прогноз социально – экономического развития муниципального образования «</w:t>
      </w:r>
      <w:r w:rsidR="00437F0B" w:rsidRPr="00690EEF">
        <w:rPr>
          <w:sz w:val="28"/>
        </w:rPr>
        <w:t>Пушкиногорский</w:t>
      </w:r>
      <w:r w:rsidRPr="00690EEF">
        <w:rPr>
          <w:sz w:val="28"/>
        </w:rPr>
        <w:t xml:space="preserve"> район» разработан для формирования бюджета с целью сохранения социальной стабильности и повышения уровня жизни населения района, сохранения и развития экономич</w:t>
      </w:r>
      <w:r w:rsidR="00690EEF">
        <w:rPr>
          <w:sz w:val="28"/>
        </w:rPr>
        <w:t>еского потенциала района.</w:t>
      </w:r>
    </w:p>
    <w:tbl>
      <w:tblPr>
        <w:tblW w:w="17917" w:type="dxa"/>
        <w:tblInd w:w="-1134" w:type="dxa"/>
        <w:tblLook w:val="04A0"/>
      </w:tblPr>
      <w:tblGrid>
        <w:gridCol w:w="1809"/>
        <w:gridCol w:w="436"/>
        <w:gridCol w:w="868"/>
        <w:gridCol w:w="868"/>
        <w:gridCol w:w="868"/>
        <w:gridCol w:w="868"/>
        <w:gridCol w:w="544"/>
        <w:gridCol w:w="458"/>
        <w:gridCol w:w="193"/>
        <w:gridCol w:w="103"/>
        <w:gridCol w:w="747"/>
        <w:gridCol w:w="181"/>
        <w:gridCol w:w="611"/>
        <w:gridCol w:w="201"/>
        <w:gridCol w:w="431"/>
        <w:gridCol w:w="278"/>
        <w:gridCol w:w="347"/>
        <w:gridCol w:w="161"/>
        <w:gridCol w:w="411"/>
        <w:gridCol w:w="74"/>
        <w:gridCol w:w="141"/>
        <w:gridCol w:w="1843"/>
        <w:gridCol w:w="1832"/>
        <w:gridCol w:w="211"/>
        <w:gridCol w:w="657"/>
        <w:gridCol w:w="7"/>
        <w:gridCol w:w="823"/>
        <w:gridCol w:w="43"/>
        <w:gridCol w:w="472"/>
        <w:gridCol w:w="349"/>
        <w:gridCol w:w="150"/>
        <w:gridCol w:w="932"/>
      </w:tblGrid>
      <w:tr w:rsidR="003B3374" w:rsidRPr="00EC5ACB" w:rsidTr="00DD7CBF">
        <w:trPr>
          <w:trHeight w:val="285"/>
        </w:trPr>
        <w:tc>
          <w:tcPr>
            <w:tcW w:w="2245" w:type="dxa"/>
            <w:gridSpan w:val="2"/>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868" w:type="dxa"/>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868" w:type="dxa"/>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868" w:type="dxa"/>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868" w:type="dxa"/>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1002" w:type="dxa"/>
            <w:gridSpan w:val="2"/>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1224" w:type="dxa"/>
            <w:gridSpan w:val="4"/>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1243" w:type="dxa"/>
            <w:gridSpan w:val="3"/>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625" w:type="dxa"/>
            <w:gridSpan w:val="2"/>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572" w:type="dxa"/>
            <w:gridSpan w:val="2"/>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4765" w:type="dxa"/>
            <w:gridSpan w:val="7"/>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823" w:type="dxa"/>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515" w:type="dxa"/>
            <w:gridSpan w:val="2"/>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c>
          <w:tcPr>
            <w:tcW w:w="1431" w:type="dxa"/>
            <w:gridSpan w:val="3"/>
            <w:tcBorders>
              <w:top w:val="nil"/>
              <w:left w:val="nil"/>
              <w:bottom w:val="nil"/>
              <w:right w:val="nil"/>
            </w:tcBorders>
            <w:shd w:val="clear" w:color="auto" w:fill="auto"/>
            <w:noWrap/>
            <w:vAlign w:val="bottom"/>
          </w:tcPr>
          <w:p w:rsidR="003B3374" w:rsidRPr="00EC5ACB" w:rsidRDefault="003B3374" w:rsidP="00E90762">
            <w:pPr>
              <w:suppressAutoHyphens w:val="0"/>
              <w:rPr>
                <w:sz w:val="20"/>
                <w:szCs w:val="20"/>
                <w:lang w:eastAsia="ru-RU"/>
              </w:rPr>
            </w:pPr>
          </w:p>
        </w:tc>
      </w:tr>
      <w:tr w:rsidR="00A26439" w:rsidRPr="00EC5ACB" w:rsidTr="00A26439">
        <w:trPr>
          <w:trHeight w:val="285"/>
        </w:trPr>
        <w:tc>
          <w:tcPr>
            <w:tcW w:w="2245" w:type="dxa"/>
            <w:gridSpan w:val="2"/>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868" w:type="dxa"/>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868" w:type="dxa"/>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868" w:type="dxa"/>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868" w:type="dxa"/>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1002" w:type="dxa"/>
            <w:gridSpan w:val="2"/>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1224" w:type="dxa"/>
            <w:gridSpan w:val="4"/>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1243" w:type="dxa"/>
            <w:gridSpan w:val="3"/>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625" w:type="dxa"/>
            <w:gridSpan w:val="2"/>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572" w:type="dxa"/>
            <w:gridSpan w:val="2"/>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4765" w:type="dxa"/>
            <w:gridSpan w:val="7"/>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823" w:type="dxa"/>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515" w:type="dxa"/>
            <w:gridSpan w:val="2"/>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c>
          <w:tcPr>
            <w:tcW w:w="1431" w:type="dxa"/>
            <w:gridSpan w:val="3"/>
            <w:tcBorders>
              <w:top w:val="nil"/>
              <w:left w:val="nil"/>
              <w:bottom w:val="nil"/>
              <w:right w:val="nil"/>
            </w:tcBorders>
            <w:shd w:val="clear" w:color="auto" w:fill="auto"/>
            <w:noWrap/>
            <w:vAlign w:val="bottom"/>
          </w:tcPr>
          <w:p w:rsidR="00A26439" w:rsidRPr="00EC5ACB" w:rsidRDefault="00A26439" w:rsidP="00A26439">
            <w:pPr>
              <w:suppressAutoHyphens w:val="0"/>
              <w:rPr>
                <w:sz w:val="20"/>
                <w:szCs w:val="20"/>
                <w:lang w:eastAsia="ru-RU"/>
              </w:rPr>
            </w:pPr>
          </w:p>
        </w:tc>
      </w:tr>
      <w:tr w:rsidR="00A26439" w:rsidRPr="003C3F19" w:rsidTr="00A26439">
        <w:trPr>
          <w:gridBefore w:val="1"/>
          <w:gridAfter w:val="1"/>
          <w:wBefore w:w="1809" w:type="dxa"/>
          <w:wAfter w:w="932" w:type="dxa"/>
          <w:trHeight w:val="343"/>
        </w:trPr>
        <w:tc>
          <w:tcPr>
            <w:tcW w:w="436" w:type="dxa"/>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868" w:type="dxa"/>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868" w:type="dxa"/>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10292" w:type="dxa"/>
            <w:gridSpan w:val="19"/>
            <w:tcBorders>
              <w:top w:val="nil"/>
              <w:left w:val="nil"/>
              <w:bottom w:val="nil"/>
              <w:right w:val="nil"/>
            </w:tcBorders>
            <w:shd w:val="clear" w:color="auto" w:fill="auto"/>
            <w:noWrap/>
            <w:vAlign w:val="bottom"/>
          </w:tcPr>
          <w:p w:rsidR="00A26439" w:rsidRPr="003C3F19" w:rsidRDefault="00A26439" w:rsidP="00A26439">
            <w:pPr>
              <w:suppressAutoHyphens w:val="0"/>
              <w:jc w:val="center"/>
              <w:rPr>
                <w:b/>
                <w:color w:val="000000"/>
                <w:sz w:val="28"/>
                <w:szCs w:val="28"/>
                <w:lang w:eastAsia="ru-RU"/>
              </w:rPr>
            </w:pPr>
            <w:r w:rsidRPr="003C3F19">
              <w:rPr>
                <w:b/>
                <w:color w:val="000000"/>
                <w:sz w:val="28"/>
                <w:szCs w:val="28"/>
                <w:lang w:eastAsia="ru-RU"/>
              </w:rPr>
              <w:t>Сводный финансовый баланс МО «Пушкиногорский район»</w:t>
            </w:r>
          </w:p>
        </w:tc>
        <w:tc>
          <w:tcPr>
            <w:tcW w:w="868" w:type="dxa"/>
            <w:gridSpan w:val="2"/>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873" w:type="dxa"/>
            <w:gridSpan w:val="3"/>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971" w:type="dxa"/>
            <w:gridSpan w:val="3"/>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r>
      <w:tr w:rsidR="00A26439" w:rsidRPr="003C3F19" w:rsidTr="00A26439">
        <w:trPr>
          <w:gridBefore w:val="1"/>
          <w:gridAfter w:val="1"/>
          <w:wBefore w:w="1809" w:type="dxa"/>
          <w:wAfter w:w="932" w:type="dxa"/>
          <w:trHeight w:val="243"/>
        </w:trPr>
        <w:tc>
          <w:tcPr>
            <w:tcW w:w="436" w:type="dxa"/>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868" w:type="dxa"/>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868" w:type="dxa"/>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2280" w:type="dxa"/>
            <w:gridSpan w:val="3"/>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754" w:type="dxa"/>
            <w:gridSpan w:val="3"/>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747" w:type="dxa"/>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792" w:type="dxa"/>
            <w:gridSpan w:val="2"/>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910" w:type="dxa"/>
            <w:gridSpan w:val="3"/>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508" w:type="dxa"/>
            <w:gridSpan w:val="2"/>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626" w:type="dxa"/>
            <w:gridSpan w:val="3"/>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3675" w:type="dxa"/>
            <w:gridSpan w:val="2"/>
            <w:tcBorders>
              <w:top w:val="nil"/>
              <w:left w:val="nil"/>
              <w:bottom w:val="nil"/>
              <w:right w:val="nil"/>
            </w:tcBorders>
            <w:shd w:val="clear" w:color="auto" w:fill="auto"/>
            <w:noWrap/>
            <w:vAlign w:val="bottom"/>
          </w:tcPr>
          <w:p w:rsidR="00A26439" w:rsidRPr="003C3F19" w:rsidRDefault="00A26439" w:rsidP="00A26439">
            <w:pPr>
              <w:suppressAutoHyphens w:val="0"/>
              <w:rPr>
                <w:b/>
                <w:color w:val="000000"/>
                <w:sz w:val="20"/>
                <w:szCs w:val="20"/>
                <w:lang w:eastAsia="ru-RU"/>
              </w:rPr>
            </w:pPr>
          </w:p>
        </w:tc>
        <w:tc>
          <w:tcPr>
            <w:tcW w:w="868" w:type="dxa"/>
            <w:gridSpan w:val="2"/>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873" w:type="dxa"/>
            <w:gridSpan w:val="3"/>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p>
        </w:tc>
        <w:tc>
          <w:tcPr>
            <w:tcW w:w="971" w:type="dxa"/>
            <w:gridSpan w:val="3"/>
            <w:tcBorders>
              <w:top w:val="nil"/>
              <w:left w:val="nil"/>
              <w:bottom w:val="nil"/>
              <w:right w:val="nil"/>
            </w:tcBorders>
            <w:shd w:val="clear" w:color="auto" w:fill="auto"/>
            <w:noWrap/>
            <w:vAlign w:val="bottom"/>
          </w:tcPr>
          <w:p w:rsidR="00A26439" w:rsidRPr="003C3F19" w:rsidRDefault="00A26439" w:rsidP="00A26439">
            <w:pPr>
              <w:suppressAutoHyphens w:val="0"/>
              <w:rPr>
                <w:rFonts w:ascii="Arial" w:hAnsi="Arial" w:cs="Arial"/>
                <w:color w:val="000000"/>
                <w:sz w:val="20"/>
                <w:szCs w:val="20"/>
                <w:lang w:eastAsia="ru-RU"/>
              </w:rPr>
            </w:pPr>
            <w:r w:rsidRPr="003C3F19">
              <w:rPr>
                <w:b/>
                <w:color w:val="000000"/>
                <w:sz w:val="20"/>
                <w:szCs w:val="20"/>
                <w:lang w:eastAsia="ru-RU"/>
              </w:rPr>
              <w:t>тыс.руб.</w:t>
            </w:r>
          </w:p>
        </w:tc>
      </w:tr>
      <w:tr w:rsidR="00A26439" w:rsidRPr="000E4C78" w:rsidTr="00A26439">
        <w:trPr>
          <w:gridBefore w:val="1"/>
          <w:gridAfter w:val="2"/>
          <w:wBefore w:w="1809" w:type="dxa"/>
          <w:wAfter w:w="1082" w:type="dxa"/>
          <w:trHeight w:val="443"/>
        </w:trPr>
        <w:tc>
          <w:tcPr>
            <w:tcW w:w="5103" w:type="dxa"/>
            <w:gridSpan w:val="8"/>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rsidR="00A26439" w:rsidRPr="000E4C78" w:rsidRDefault="00A26439" w:rsidP="00A26439">
            <w:pPr>
              <w:suppressAutoHyphens w:val="0"/>
              <w:jc w:val="center"/>
              <w:rPr>
                <w:sz w:val="20"/>
                <w:szCs w:val="20"/>
                <w:lang w:eastAsia="ru-RU"/>
              </w:rPr>
            </w:pPr>
          </w:p>
        </w:tc>
        <w:tc>
          <w:tcPr>
            <w:tcW w:w="1843" w:type="dxa"/>
            <w:gridSpan w:val="5"/>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26439" w:rsidRPr="000E4C78" w:rsidRDefault="00A26439" w:rsidP="00A26439">
            <w:pPr>
              <w:suppressAutoHyphens w:val="0"/>
              <w:jc w:val="center"/>
              <w:rPr>
                <w:b/>
                <w:bCs/>
                <w:lang w:eastAsia="ru-RU"/>
              </w:rPr>
            </w:pPr>
            <w:r w:rsidRPr="000E4C78">
              <w:rPr>
                <w:b/>
                <w:bCs/>
                <w:lang w:eastAsia="ru-RU"/>
              </w:rPr>
              <w:t>2021          исполнено</w:t>
            </w:r>
          </w:p>
        </w:tc>
        <w:tc>
          <w:tcPr>
            <w:tcW w:w="1702"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26439" w:rsidRPr="000E4C78" w:rsidRDefault="00A26439" w:rsidP="00A26439">
            <w:pPr>
              <w:suppressAutoHyphens w:val="0"/>
              <w:jc w:val="center"/>
              <w:rPr>
                <w:b/>
                <w:bCs/>
                <w:lang w:eastAsia="ru-RU"/>
              </w:rPr>
            </w:pPr>
            <w:r w:rsidRPr="000E4C78">
              <w:rPr>
                <w:b/>
                <w:bCs/>
                <w:lang w:eastAsia="ru-RU"/>
              </w:rPr>
              <w:t xml:space="preserve">План 2022 г. </w:t>
            </w:r>
          </w:p>
          <w:p w:rsidR="00A26439" w:rsidRPr="000E4C78" w:rsidRDefault="00A26439" w:rsidP="00A26439">
            <w:pPr>
              <w:suppressAutoHyphens w:val="0"/>
              <w:jc w:val="center"/>
              <w:rPr>
                <w:b/>
                <w:bCs/>
                <w:lang w:eastAsia="ru-RU"/>
              </w:rPr>
            </w:pPr>
            <w:r w:rsidRPr="000E4C78">
              <w:rPr>
                <w:b/>
                <w:bCs/>
                <w:lang w:eastAsia="ru-RU"/>
              </w:rPr>
              <w:t>(уточ.на 01.10.22г.)</w:t>
            </w:r>
          </w:p>
        </w:tc>
        <w:tc>
          <w:tcPr>
            <w:tcW w:w="6378" w:type="dxa"/>
            <w:gridSpan w:val="10"/>
            <w:tcBorders>
              <w:top w:val="single" w:sz="8" w:space="0" w:color="000000"/>
              <w:left w:val="nil"/>
              <w:bottom w:val="single" w:sz="8" w:space="0" w:color="000000"/>
              <w:right w:val="single" w:sz="8" w:space="0" w:color="000000"/>
            </w:tcBorders>
            <w:shd w:val="clear" w:color="auto" w:fill="auto"/>
            <w:noWrap/>
            <w:vAlign w:val="center"/>
          </w:tcPr>
          <w:p w:rsidR="00A26439" w:rsidRPr="000E4C78" w:rsidRDefault="00A26439" w:rsidP="00A26439">
            <w:pPr>
              <w:suppressAutoHyphens w:val="0"/>
              <w:jc w:val="center"/>
              <w:rPr>
                <w:b/>
                <w:bCs/>
                <w:lang w:eastAsia="ru-RU"/>
              </w:rPr>
            </w:pPr>
            <w:r w:rsidRPr="000E4C78">
              <w:rPr>
                <w:b/>
                <w:bCs/>
                <w:lang w:eastAsia="ru-RU"/>
              </w:rPr>
              <w:t>Прогноз</w:t>
            </w:r>
          </w:p>
        </w:tc>
      </w:tr>
      <w:tr w:rsidR="00A26439" w:rsidRPr="000E4C78" w:rsidTr="00A26439">
        <w:trPr>
          <w:gridBefore w:val="1"/>
          <w:gridAfter w:val="2"/>
          <w:wBefore w:w="1809" w:type="dxa"/>
          <w:wAfter w:w="1082" w:type="dxa"/>
          <w:trHeight w:val="243"/>
        </w:trPr>
        <w:tc>
          <w:tcPr>
            <w:tcW w:w="5103" w:type="dxa"/>
            <w:gridSpan w:val="8"/>
            <w:vMerge/>
            <w:tcBorders>
              <w:top w:val="single" w:sz="8" w:space="0" w:color="000000"/>
              <w:left w:val="single" w:sz="8" w:space="0" w:color="000000"/>
              <w:bottom w:val="single" w:sz="8" w:space="0" w:color="000000"/>
              <w:right w:val="single" w:sz="8" w:space="0" w:color="000000"/>
            </w:tcBorders>
            <w:vAlign w:val="center"/>
          </w:tcPr>
          <w:p w:rsidR="00A26439" w:rsidRPr="000E4C78" w:rsidRDefault="00A26439" w:rsidP="00A26439">
            <w:pPr>
              <w:suppressAutoHyphens w:val="0"/>
              <w:rPr>
                <w:sz w:val="20"/>
                <w:szCs w:val="20"/>
                <w:lang w:eastAsia="ru-RU"/>
              </w:rPr>
            </w:pPr>
          </w:p>
        </w:tc>
        <w:tc>
          <w:tcPr>
            <w:tcW w:w="1843" w:type="dxa"/>
            <w:gridSpan w:val="5"/>
            <w:vMerge/>
            <w:tcBorders>
              <w:top w:val="single" w:sz="8" w:space="0" w:color="000000"/>
              <w:left w:val="single" w:sz="8" w:space="0" w:color="000000"/>
              <w:bottom w:val="single" w:sz="8" w:space="0" w:color="000000"/>
              <w:right w:val="single" w:sz="8" w:space="0" w:color="000000"/>
            </w:tcBorders>
            <w:vAlign w:val="center"/>
          </w:tcPr>
          <w:p w:rsidR="00A26439" w:rsidRPr="000E4C78" w:rsidRDefault="00A26439" w:rsidP="00A26439">
            <w:pPr>
              <w:suppressAutoHyphens w:val="0"/>
              <w:rPr>
                <w:b/>
                <w:bCs/>
                <w:lang w:eastAsia="ru-RU"/>
              </w:rPr>
            </w:pPr>
          </w:p>
        </w:tc>
        <w:tc>
          <w:tcPr>
            <w:tcW w:w="1702" w:type="dxa"/>
            <w:gridSpan w:val="6"/>
            <w:vMerge/>
            <w:tcBorders>
              <w:top w:val="single" w:sz="8" w:space="0" w:color="000000"/>
              <w:left w:val="single" w:sz="8" w:space="0" w:color="000000"/>
              <w:bottom w:val="single" w:sz="8" w:space="0" w:color="000000"/>
              <w:right w:val="single" w:sz="8" w:space="0" w:color="000000"/>
            </w:tcBorders>
            <w:vAlign w:val="center"/>
          </w:tcPr>
          <w:p w:rsidR="00A26439" w:rsidRPr="000E4C78" w:rsidRDefault="00A26439" w:rsidP="00A26439">
            <w:pPr>
              <w:suppressAutoHyphens w:val="0"/>
              <w:rPr>
                <w:b/>
                <w:bCs/>
                <w:lang w:eastAsia="ru-RU"/>
              </w:rPr>
            </w:pPr>
          </w:p>
        </w:tc>
        <w:tc>
          <w:tcPr>
            <w:tcW w:w="198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26439" w:rsidRPr="000E4C78" w:rsidRDefault="00A26439" w:rsidP="00A26439">
            <w:pPr>
              <w:suppressAutoHyphens w:val="0"/>
              <w:jc w:val="center"/>
              <w:rPr>
                <w:b/>
                <w:bCs/>
                <w:lang w:eastAsia="ru-RU"/>
              </w:rPr>
            </w:pPr>
            <w:r w:rsidRPr="000E4C78">
              <w:rPr>
                <w:b/>
                <w:bCs/>
                <w:lang w:eastAsia="ru-RU"/>
              </w:rPr>
              <w:t>2023г.</w:t>
            </w:r>
          </w:p>
        </w:tc>
        <w:tc>
          <w:tcPr>
            <w:tcW w:w="204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26439" w:rsidRPr="000E4C78" w:rsidRDefault="00A26439" w:rsidP="00A26439">
            <w:pPr>
              <w:suppressAutoHyphens w:val="0"/>
              <w:jc w:val="center"/>
              <w:rPr>
                <w:b/>
                <w:bCs/>
                <w:lang w:eastAsia="ru-RU"/>
              </w:rPr>
            </w:pPr>
            <w:r w:rsidRPr="000E4C78">
              <w:rPr>
                <w:b/>
                <w:bCs/>
                <w:lang w:eastAsia="ru-RU"/>
              </w:rPr>
              <w:t>2024 г.</w:t>
            </w:r>
          </w:p>
        </w:tc>
        <w:tc>
          <w:tcPr>
            <w:tcW w:w="2351" w:type="dxa"/>
            <w:gridSpan w:val="6"/>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26439" w:rsidRPr="000E4C78" w:rsidRDefault="00A26439" w:rsidP="00A26439">
            <w:pPr>
              <w:suppressAutoHyphens w:val="0"/>
              <w:jc w:val="center"/>
              <w:rPr>
                <w:b/>
                <w:bCs/>
                <w:lang w:eastAsia="ru-RU"/>
              </w:rPr>
            </w:pPr>
            <w:r w:rsidRPr="000E4C78">
              <w:rPr>
                <w:b/>
                <w:bCs/>
                <w:lang w:eastAsia="ru-RU"/>
              </w:rPr>
              <w:t>2025 г.</w:t>
            </w:r>
          </w:p>
        </w:tc>
      </w:tr>
      <w:tr w:rsidR="00A26439" w:rsidRPr="000E4C78" w:rsidTr="00A26439">
        <w:trPr>
          <w:gridBefore w:val="1"/>
          <w:gridAfter w:val="2"/>
          <w:wBefore w:w="1809" w:type="dxa"/>
          <w:wAfter w:w="1082" w:type="dxa"/>
          <w:trHeight w:val="557"/>
        </w:trPr>
        <w:tc>
          <w:tcPr>
            <w:tcW w:w="5103" w:type="dxa"/>
            <w:gridSpan w:val="8"/>
            <w:vMerge/>
            <w:tcBorders>
              <w:top w:val="single" w:sz="8" w:space="0" w:color="000000"/>
              <w:left w:val="single" w:sz="8" w:space="0" w:color="000000"/>
              <w:bottom w:val="single" w:sz="8" w:space="0" w:color="000000"/>
              <w:right w:val="single" w:sz="8" w:space="0" w:color="000000"/>
            </w:tcBorders>
            <w:vAlign w:val="center"/>
          </w:tcPr>
          <w:p w:rsidR="00A26439" w:rsidRPr="000E4C78" w:rsidRDefault="00A26439" w:rsidP="00A26439">
            <w:pPr>
              <w:suppressAutoHyphens w:val="0"/>
              <w:rPr>
                <w:sz w:val="20"/>
                <w:szCs w:val="20"/>
                <w:lang w:eastAsia="ru-RU"/>
              </w:rPr>
            </w:pPr>
          </w:p>
        </w:tc>
        <w:tc>
          <w:tcPr>
            <w:tcW w:w="1843" w:type="dxa"/>
            <w:gridSpan w:val="5"/>
            <w:vMerge/>
            <w:tcBorders>
              <w:top w:val="single" w:sz="8" w:space="0" w:color="000000"/>
              <w:left w:val="single" w:sz="8" w:space="0" w:color="000000"/>
              <w:bottom w:val="single" w:sz="8" w:space="0" w:color="000000"/>
              <w:right w:val="single" w:sz="8" w:space="0" w:color="000000"/>
            </w:tcBorders>
            <w:vAlign w:val="center"/>
          </w:tcPr>
          <w:p w:rsidR="00A26439" w:rsidRPr="000E4C78" w:rsidRDefault="00A26439" w:rsidP="00A26439">
            <w:pPr>
              <w:suppressAutoHyphens w:val="0"/>
              <w:rPr>
                <w:b/>
                <w:bCs/>
                <w:lang w:eastAsia="ru-RU"/>
              </w:rPr>
            </w:pPr>
          </w:p>
        </w:tc>
        <w:tc>
          <w:tcPr>
            <w:tcW w:w="1702" w:type="dxa"/>
            <w:gridSpan w:val="6"/>
            <w:vMerge/>
            <w:tcBorders>
              <w:top w:val="single" w:sz="8" w:space="0" w:color="000000"/>
              <w:left w:val="single" w:sz="8" w:space="0" w:color="000000"/>
              <w:bottom w:val="single" w:sz="8" w:space="0" w:color="000000"/>
              <w:right w:val="single" w:sz="8" w:space="0" w:color="000000"/>
            </w:tcBorders>
            <w:vAlign w:val="center"/>
          </w:tcPr>
          <w:p w:rsidR="00A26439" w:rsidRPr="000E4C78" w:rsidRDefault="00A26439" w:rsidP="00A26439">
            <w:pPr>
              <w:suppressAutoHyphens w:val="0"/>
              <w:rPr>
                <w:b/>
                <w:bCs/>
                <w:lang w:eastAsia="ru-RU"/>
              </w:rPr>
            </w:pPr>
          </w:p>
        </w:tc>
        <w:tc>
          <w:tcPr>
            <w:tcW w:w="1984" w:type="dxa"/>
            <w:gridSpan w:val="2"/>
            <w:vMerge/>
            <w:tcBorders>
              <w:top w:val="single" w:sz="8" w:space="0" w:color="000000"/>
              <w:left w:val="single" w:sz="8" w:space="0" w:color="000000"/>
              <w:bottom w:val="single" w:sz="8" w:space="0" w:color="000000"/>
              <w:right w:val="single" w:sz="8" w:space="0" w:color="000000"/>
            </w:tcBorders>
            <w:vAlign w:val="center"/>
          </w:tcPr>
          <w:p w:rsidR="00A26439" w:rsidRPr="000E4C78" w:rsidRDefault="00A26439" w:rsidP="00A26439">
            <w:pPr>
              <w:suppressAutoHyphens w:val="0"/>
              <w:rPr>
                <w:b/>
                <w:bCs/>
                <w:lang w:eastAsia="ru-RU"/>
              </w:rPr>
            </w:pPr>
          </w:p>
        </w:tc>
        <w:tc>
          <w:tcPr>
            <w:tcW w:w="2043" w:type="dxa"/>
            <w:gridSpan w:val="2"/>
            <w:vMerge/>
            <w:tcBorders>
              <w:top w:val="single" w:sz="8" w:space="0" w:color="000000"/>
              <w:left w:val="single" w:sz="8" w:space="0" w:color="000000"/>
              <w:bottom w:val="single" w:sz="8" w:space="0" w:color="000000"/>
              <w:right w:val="single" w:sz="8" w:space="0" w:color="000000"/>
            </w:tcBorders>
            <w:vAlign w:val="center"/>
          </w:tcPr>
          <w:p w:rsidR="00A26439" w:rsidRPr="000E4C78" w:rsidRDefault="00A26439" w:rsidP="00A26439">
            <w:pPr>
              <w:suppressAutoHyphens w:val="0"/>
              <w:rPr>
                <w:b/>
                <w:bCs/>
                <w:lang w:eastAsia="ru-RU"/>
              </w:rPr>
            </w:pPr>
          </w:p>
        </w:tc>
        <w:tc>
          <w:tcPr>
            <w:tcW w:w="2351" w:type="dxa"/>
            <w:gridSpan w:val="6"/>
            <w:vMerge/>
            <w:tcBorders>
              <w:top w:val="single" w:sz="8" w:space="0" w:color="000000"/>
              <w:left w:val="single" w:sz="8" w:space="0" w:color="000000"/>
              <w:bottom w:val="single" w:sz="8" w:space="0" w:color="000000"/>
              <w:right w:val="single" w:sz="8" w:space="0" w:color="000000"/>
            </w:tcBorders>
            <w:vAlign w:val="center"/>
          </w:tcPr>
          <w:p w:rsidR="00A26439" w:rsidRPr="000E4C78" w:rsidRDefault="00A26439" w:rsidP="00A26439">
            <w:pPr>
              <w:suppressAutoHyphens w:val="0"/>
              <w:rPr>
                <w:b/>
                <w:bCs/>
                <w:lang w:eastAsia="ru-RU"/>
              </w:rPr>
            </w:pPr>
          </w:p>
        </w:tc>
      </w:tr>
      <w:tr w:rsidR="00A26439" w:rsidRPr="000E4C78" w:rsidTr="00A26439">
        <w:trPr>
          <w:gridBefore w:val="1"/>
          <w:gridAfter w:val="2"/>
          <w:wBefore w:w="1809" w:type="dxa"/>
          <w:wAfter w:w="1082" w:type="dxa"/>
          <w:trHeight w:val="429"/>
        </w:trPr>
        <w:tc>
          <w:tcPr>
            <w:tcW w:w="15026" w:type="dxa"/>
            <w:gridSpan w:val="29"/>
            <w:tcBorders>
              <w:top w:val="single" w:sz="8" w:space="0" w:color="000000"/>
              <w:left w:val="single" w:sz="8" w:space="0" w:color="000000"/>
              <w:bottom w:val="single" w:sz="8" w:space="0" w:color="000000"/>
              <w:right w:val="single" w:sz="8" w:space="0" w:color="000000"/>
            </w:tcBorders>
            <w:shd w:val="clear" w:color="auto" w:fill="auto"/>
            <w:noWrap/>
            <w:vAlign w:val="center"/>
          </w:tcPr>
          <w:p w:rsidR="00A26439" w:rsidRPr="000E4C78" w:rsidRDefault="00A26439" w:rsidP="00A26439">
            <w:pPr>
              <w:suppressAutoHyphens w:val="0"/>
              <w:jc w:val="center"/>
              <w:rPr>
                <w:b/>
                <w:bCs/>
                <w:lang w:eastAsia="ru-RU"/>
              </w:rPr>
            </w:pPr>
            <w:r w:rsidRPr="000E4C78">
              <w:rPr>
                <w:b/>
                <w:bCs/>
                <w:lang w:eastAsia="ru-RU"/>
              </w:rPr>
              <w:t>Доходы</w:t>
            </w:r>
          </w:p>
        </w:tc>
      </w:tr>
      <w:tr w:rsidR="00A26439" w:rsidRPr="000E4C78" w:rsidTr="00A26439">
        <w:trPr>
          <w:gridBefore w:val="1"/>
          <w:gridAfter w:val="2"/>
          <w:wBefore w:w="1809" w:type="dxa"/>
          <w:wAfter w:w="1082" w:type="dxa"/>
          <w:trHeight w:val="367"/>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tcPr>
          <w:p w:rsidR="00A26439" w:rsidRPr="000E4C78" w:rsidRDefault="00A26439" w:rsidP="00A26439">
            <w:pPr>
              <w:suppressAutoHyphens w:val="0"/>
              <w:jc w:val="left"/>
              <w:rPr>
                <w:lang w:eastAsia="ru-RU"/>
              </w:rPr>
            </w:pPr>
            <w:r w:rsidRPr="000E4C78">
              <w:rPr>
                <w:lang w:eastAsia="ru-RU"/>
              </w:rPr>
              <w:t>Налог на доходы физических лиц</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25166,7</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25376</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28746,0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30445,0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31 969,0   </w:t>
            </w:r>
          </w:p>
        </w:tc>
      </w:tr>
      <w:tr w:rsidR="00A26439" w:rsidRPr="000E4C78" w:rsidTr="00A26439">
        <w:trPr>
          <w:gridBefore w:val="1"/>
          <w:gridAfter w:val="2"/>
          <w:wBefore w:w="1809" w:type="dxa"/>
          <w:wAfter w:w="1082" w:type="dxa"/>
          <w:trHeight w:val="772"/>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Налог на товары (работы, услуги), реализуемые на территории Российской Федерации</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6480,0</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8869</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9914,0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10232,0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10 837,0   </w:t>
            </w:r>
          </w:p>
        </w:tc>
      </w:tr>
      <w:tr w:rsidR="00A26439" w:rsidRPr="000E4C78" w:rsidTr="00A26439">
        <w:trPr>
          <w:gridBefore w:val="1"/>
          <w:gridAfter w:val="2"/>
          <w:wBefore w:w="1809" w:type="dxa"/>
          <w:wAfter w:w="1082" w:type="dxa"/>
          <w:trHeight w:val="303"/>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Налоги на совокупный доход</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4943,6</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5483</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8848,0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9271,0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9 756,0   </w:t>
            </w:r>
          </w:p>
        </w:tc>
      </w:tr>
      <w:tr w:rsidR="00A26439" w:rsidRPr="000E4C78" w:rsidTr="00A26439">
        <w:trPr>
          <w:gridBefore w:val="1"/>
          <w:gridAfter w:val="2"/>
          <w:wBefore w:w="1809" w:type="dxa"/>
          <w:wAfter w:w="1082" w:type="dxa"/>
          <w:trHeight w:val="372"/>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tcPr>
          <w:p w:rsidR="00A26439" w:rsidRPr="000E4C78" w:rsidRDefault="00A26439" w:rsidP="00A26439">
            <w:pPr>
              <w:suppressAutoHyphens w:val="0"/>
              <w:jc w:val="left"/>
              <w:rPr>
                <w:lang w:eastAsia="ru-RU"/>
              </w:rPr>
            </w:pPr>
            <w:r w:rsidRPr="000E4C78">
              <w:rPr>
                <w:lang w:eastAsia="ru-RU"/>
              </w:rPr>
              <w:t>Госпошлина и сборы</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942,7</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919</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1021,0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1021,0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1 021,0   </w:t>
            </w:r>
          </w:p>
        </w:tc>
      </w:tr>
      <w:tr w:rsidR="00A26439" w:rsidRPr="000E4C78" w:rsidTr="00A26439">
        <w:trPr>
          <w:gridBefore w:val="1"/>
          <w:gridAfter w:val="2"/>
          <w:wBefore w:w="1809" w:type="dxa"/>
          <w:wAfter w:w="1082" w:type="dxa"/>
          <w:trHeight w:val="916"/>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Доходы от использования имущества, находящегося в государственной и муниципальной собственности</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709,8</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676</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506,0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506,0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506,0   </w:t>
            </w:r>
          </w:p>
        </w:tc>
      </w:tr>
      <w:tr w:rsidR="00A26439" w:rsidRPr="000E4C78" w:rsidTr="00A26439">
        <w:trPr>
          <w:gridBefore w:val="1"/>
          <w:gridAfter w:val="2"/>
          <w:wBefore w:w="1809" w:type="dxa"/>
          <w:wAfter w:w="1082" w:type="dxa"/>
          <w:trHeight w:val="586"/>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Платежи за пользование природными ресурсами</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293,0</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263</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2485,0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2357,0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2 475,0   </w:t>
            </w:r>
          </w:p>
        </w:tc>
      </w:tr>
      <w:tr w:rsidR="00A26439" w:rsidRPr="000E4C78" w:rsidTr="00A26439">
        <w:trPr>
          <w:gridBefore w:val="1"/>
          <w:gridAfter w:val="2"/>
          <w:wBefore w:w="1809" w:type="dxa"/>
          <w:wAfter w:w="1082" w:type="dxa"/>
          <w:trHeight w:val="343"/>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tcPr>
          <w:p w:rsidR="00A26439" w:rsidRPr="000E4C78" w:rsidRDefault="00A26439" w:rsidP="00A26439">
            <w:pPr>
              <w:suppressAutoHyphens w:val="0"/>
              <w:jc w:val="left"/>
              <w:rPr>
                <w:lang w:eastAsia="ru-RU"/>
              </w:rPr>
            </w:pPr>
            <w:r w:rsidRPr="000E4C78">
              <w:rPr>
                <w:lang w:eastAsia="ru-RU"/>
              </w:rPr>
              <w:t>Доходы от продажи материальных и нематериальных активов</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3881,8</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3527</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914,0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600,0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4 424,2   </w:t>
            </w:r>
          </w:p>
        </w:tc>
      </w:tr>
      <w:tr w:rsidR="00A26439" w:rsidRPr="000E4C78" w:rsidTr="00A26439">
        <w:trPr>
          <w:gridBefore w:val="1"/>
          <w:gridAfter w:val="2"/>
          <w:wBefore w:w="1809" w:type="dxa"/>
          <w:wAfter w:w="1082" w:type="dxa"/>
          <w:trHeight w:val="472"/>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Административные платежи и сборы</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2,2</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0</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w:t>
            </w:r>
          </w:p>
        </w:tc>
      </w:tr>
      <w:tr w:rsidR="00A26439" w:rsidRPr="000E4C78" w:rsidTr="00A26439">
        <w:trPr>
          <w:gridBefore w:val="1"/>
          <w:gridAfter w:val="2"/>
          <w:wBefore w:w="1809" w:type="dxa"/>
          <w:wAfter w:w="1082" w:type="dxa"/>
          <w:trHeight w:val="386"/>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tcPr>
          <w:p w:rsidR="00A26439" w:rsidRPr="000E4C78" w:rsidRDefault="00A26439" w:rsidP="00A26439">
            <w:pPr>
              <w:suppressAutoHyphens w:val="0"/>
              <w:jc w:val="left"/>
              <w:rPr>
                <w:lang w:eastAsia="ru-RU"/>
              </w:rPr>
            </w:pPr>
            <w:r w:rsidRPr="000E4C78">
              <w:rPr>
                <w:lang w:eastAsia="ru-RU"/>
              </w:rPr>
              <w:t>Штрафы, санкции, возмещение ущерба</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591,6</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718</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129,0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134,0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139,0   </w:t>
            </w:r>
          </w:p>
        </w:tc>
      </w:tr>
      <w:tr w:rsidR="00A26439" w:rsidRPr="000E4C78" w:rsidTr="00A26439">
        <w:trPr>
          <w:gridBefore w:val="1"/>
          <w:gridAfter w:val="2"/>
          <w:wBefore w:w="1809" w:type="dxa"/>
          <w:wAfter w:w="1082" w:type="dxa"/>
          <w:trHeight w:val="314"/>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Прочие неналоговые доходы</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114,4</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0</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w:t>
            </w:r>
          </w:p>
        </w:tc>
      </w:tr>
      <w:tr w:rsidR="00A26439" w:rsidRPr="000E4C78" w:rsidTr="00A26439">
        <w:trPr>
          <w:gridBefore w:val="1"/>
          <w:gridAfter w:val="2"/>
          <w:wBefore w:w="1809" w:type="dxa"/>
          <w:wAfter w:w="1082" w:type="dxa"/>
          <w:trHeight w:val="486"/>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 xml:space="preserve">Дотации на выравнивание уровня бюджетной обеспеченности </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65749, 0</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66909,3</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50082,0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44337,0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36 485,0   </w:t>
            </w:r>
          </w:p>
        </w:tc>
      </w:tr>
      <w:tr w:rsidR="00A26439" w:rsidRPr="000E4C78" w:rsidTr="00A26439">
        <w:trPr>
          <w:gridBefore w:val="1"/>
          <w:gridAfter w:val="2"/>
          <w:wBefore w:w="1809" w:type="dxa"/>
          <w:wAfter w:w="1082" w:type="dxa"/>
          <w:trHeight w:val="529"/>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lastRenderedPageBreak/>
              <w:t xml:space="preserve">Субвенции, субсидии, иные межбюджетные трансферты </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105347,0</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150609,8</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172622,7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77313,6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76 838,4   </w:t>
            </w:r>
          </w:p>
        </w:tc>
      </w:tr>
      <w:tr w:rsidR="00A26439" w:rsidRPr="000E4C78" w:rsidTr="00A26439">
        <w:trPr>
          <w:gridBefore w:val="1"/>
          <w:gridAfter w:val="2"/>
          <w:wBefore w:w="1809" w:type="dxa"/>
          <w:wAfter w:w="1082" w:type="dxa"/>
          <w:trHeight w:val="331"/>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Возврат субсидий, субвенций и иных межбюджетных трансфертов</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w:t>
            </w:r>
          </w:p>
        </w:tc>
      </w:tr>
      <w:tr w:rsidR="00A26439" w:rsidRPr="000E4C78" w:rsidTr="00A26439">
        <w:trPr>
          <w:gridBefore w:val="1"/>
          <w:gridAfter w:val="2"/>
          <w:wBefore w:w="1809" w:type="dxa"/>
          <w:wAfter w:w="1082" w:type="dxa"/>
          <w:trHeight w:val="472"/>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tcPr>
          <w:p w:rsidR="00A26439" w:rsidRPr="000E4C78" w:rsidRDefault="00A26439" w:rsidP="00A26439">
            <w:pPr>
              <w:suppressAutoHyphens w:val="0"/>
              <w:rPr>
                <w:b/>
                <w:bCs/>
                <w:lang w:eastAsia="ru-RU"/>
              </w:rPr>
            </w:pPr>
            <w:r w:rsidRPr="000E4C78">
              <w:rPr>
                <w:b/>
                <w:bCs/>
                <w:lang w:eastAsia="ru-RU"/>
              </w:rPr>
              <w:t>ИТОГО  ДОХОДЫ:</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214221,8</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263350,1</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 xml:space="preserve">                275267,7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 xml:space="preserve">                176216,6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 xml:space="preserve">                174450,6   </w:t>
            </w:r>
          </w:p>
        </w:tc>
      </w:tr>
      <w:tr w:rsidR="00A26439" w:rsidRPr="000E4C78" w:rsidTr="00A26439">
        <w:trPr>
          <w:gridBefore w:val="1"/>
          <w:gridAfter w:val="2"/>
          <w:wBefore w:w="1809" w:type="dxa"/>
          <w:wAfter w:w="1082" w:type="dxa"/>
          <w:trHeight w:val="414"/>
        </w:trPr>
        <w:tc>
          <w:tcPr>
            <w:tcW w:w="15026" w:type="dxa"/>
            <w:gridSpan w:val="29"/>
            <w:tcBorders>
              <w:top w:val="single" w:sz="4" w:space="0" w:color="000000"/>
              <w:left w:val="single" w:sz="4" w:space="0" w:color="000000"/>
              <w:bottom w:val="single" w:sz="4" w:space="0" w:color="000000"/>
              <w:right w:val="single" w:sz="4" w:space="0" w:color="000000"/>
            </w:tcBorders>
            <w:shd w:val="clear" w:color="auto" w:fill="auto"/>
            <w:noWrap/>
            <w:vAlign w:val="center"/>
          </w:tcPr>
          <w:p w:rsidR="00A26439" w:rsidRPr="000E4C78" w:rsidRDefault="00A26439" w:rsidP="00A26439">
            <w:pPr>
              <w:suppressAutoHyphens w:val="0"/>
              <w:jc w:val="center"/>
              <w:rPr>
                <w:b/>
                <w:bCs/>
                <w:lang w:eastAsia="ru-RU"/>
              </w:rPr>
            </w:pPr>
            <w:r w:rsidRPr="000E4C78">
              <w:rPr>
                <w:b/>
                <w:bCs/>
                <w:lang w:eastAsia="ru-RU"/>
              </w:rPr>
              <w:t>Расходы</w:t>
            </w:r>
          </w:p>
        </w:tc>
      </w:tr>
      <w:tr w:rsidR="00A26439" w:rsidRPr="000E4C78" w:rsidTr="00A26439">
        <w:trPr>
          <w:gridBefore w:val="1"/>
          <w:gridAfter w:val="2"/>
          <w:wBefore w:w="1809" w:type="dxa"/>
          <w:wAfter w:w="1082" w:type="dxa"/>
          <w:trHeight w:val="381"/>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Общегосударственные вопросы</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49215,7</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40238,0</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32375,0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30178,9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28 797,2   </w:t>
            </w:r>
          </w:p>
        </w:tc>
      </w:tr>
      <w:tr w:rsidR="00A26439" w:rsidRPr="000E4C78" w:rsidTr="00A26439">
        <w:trPr>
          <w:gridBefore w:val="1"/>
          <w:gridAfter w:val="2"/>
          <w:wBefore w:w="1809" w:type="dxa"/>
          <w:wAfter w:w="1082" w:type="dxa"/>
          <w:trHeight w:val="372"/>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Национальная оборона</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312,3</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360,1</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410,8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429,7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444,5   </w:t>
            </w:r>
          </w:p>
        </w:tc>
      </w:tr>
      <w:tr w:rsidR="00A26439" w:rsidRPr="000E4C78" w:rsidTr="00A26439">
        <w:trPr>
          <w:gridBefore w:val="1"/>
          <w:gridAfter w:val="2"/>
          <w:wBefore w:w="1809" w:type="dxa"/>
          <w:wAfter w:w="1082" w:type="dxa"/>
          <w:trHeight w:val="543"/>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Национальная безопасность и правоохранительная деятельность</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1886,4</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2125,0</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2219,0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2164,0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2 164,0   </w:t>
            </w:r>
          </w:p>
        </w:tc>
      </w:tr>
      <w:tr w:rsidR="00A26439" w:rsidRPr="000E4C78" w:rsidTr="00A26439">
        <w:trPr>
          <w:gridBefore w:val="1"/>
          <w:gridAfter w:val="2"/>
          <w:wBefore w:w="1809" w:type="dxa"/>
          <w:wAfter w:w="1082" w:type="dxa"/>
          <w:trHeight w:val="357"/>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Национальная экономика</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21416,2</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20681,0</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22055,0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22003,0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22 862,1   </w:t>
            </w:r>
          </w:p>
        </w:tc>
      </w:tr>
      <w:tr w:rsidR="00A26439" w:rsidRPr="000E4C78" w:rsidTr="00A26439">
        <w:trPr>
          <w:gridBefore w:val="1"/>
          <w:gridAfter w:val="2"/>
          <w:wBefore w:w="1809" w:type="dxa"/>
          <w:wAfter w:w="1082" w:type="dxa"/>
          <w:trHeight w:val="357"/>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Жилищно-коммунальное хозяйство</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10667,8</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79676,5</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44069,0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1833,0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1 129,0   </w:t>
            </w:r>
          </w:p>
        </w:tc>
      </w:tr>
      <w:tr w:rsidR="00A26439" w:rsidRPr="000E4C78" w:rsidTr="00A26439">
        <w:trPr>
          <w:gridBefore w:val="1"/>
          <w:gridAfter w:val="2"/>
          <w:wBefore w:w="1809" w:type="dxa"/>
          <w:wAfter w:w="1082" w:type="dxa"/>
          <w:trHeight w:val="357"/>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Образование</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94166,1</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100507,5</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149495,7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102305,8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102 285,6   </w:t>
            </w:r>
          </w:p>
        </w:tc>
      </w:tr>
      <w:tr w:rsidR="00A26439" w:rsidRPr="000E4C78" w:rsidTr="00A26439">
        <w:trPr>
          <w:gridBefore w:val="1"/>
          <w:gridAfter w:val="2"/>
          <w:wBefore w:w="1809" w:type="dxa"/>
          <w:wAfter w:w="1082" w:type="dxa"/>
          <w:trHeight w:val="331"/>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Культура, средства массовой информации</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20921,0</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16207,0</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14484,0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14484,0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14 484,0   </w:t>
            </w:r>
          </w:p>
        </w:tc>
      </w:tr>
      <w:tr w:rsidR="00A26439" w:rsidRPr="000E4C78" w:rsidTr="00A26439">
        <w:trPr>
          <w:gridBefore w:val="1"/>
          <w:gridAfter w:val="2"/>
          <w:wBefore w:w="1809" w:type="dxa"/>
          <w:wAfter w:w="1082" w:type="dxa"/>
          <w:trHeight w:val="314"/>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Социальная политика</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12583,4</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5618,9</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9147,2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4626,2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4 626,2   </w:t>
            </w:r>
          </w:p>
        </w:tc>
      </w:tr>
      <w:tr w:rsidR="00A26439" w:rsidRPr="000E4C78" w:rsidTr="00A26439">
        <w:trPr>
          <w:gridBefore w:val="1"/>
          <w:gridAfter w:val="2"/>
          <w:wBefore w:w="1809" w:type="dxa"/>
          <w:wAfter w:w="1082" w:type="dxa"/>
          <w:trHeight w:val="329"/>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Физическая культура и спорт</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249,0</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628,6</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839,0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616,0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616,0   </w:t>
            </w:r>
          </w:p>
        </w:tc>
      </w:tr>
      <w:tr w:rsidR="00A26439" w:rsidRPr="000E4C78" w:rsidTr="00A26439">
        <w:trPr>
          <w:gridBefore w:val="1"/>
          <w:gridAfter w:val="2"/>
          <w:wBefore w:w="1809" w:type="dxa"/>
          <w:wAfter w:w="1082" w:type="dxa"/>
          <w:trHeight w:val="486"/>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Обслуживание государственного и муниципального долга</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29,3</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50,0</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    </w:t>
            </w:r>
          </w:p>
        </w:tc>
      </w:tr>
      <w:tr w:rsidR="00A26439" w:rsidRPr="000E4C78" w:rsidTr="00A26439">
        <w:trPr>
          <w:gridBefore w:val="1"/>
          <w:gridAfter w:val="2"/>
          <w:wBefore w:w="1809" w:type="dxa"/>
          <w:wAfter w:w="1082" w:type="dxa"/>
          <w:trHeight w:val="386"/>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lang w:eastAsia="ru-RU"/>
              </w:rPr>
            </w:pPr>
            <w:r w:rsidRPr="000E4C78">
              <w:rPr>
                <w:lang w:eastAsia="ru-RU"/>
              </w:rPr>
              <w:t>Межбюджетные трансферты</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112,0</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948,0</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173,0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144,0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pPr>
            <w:r w:rsidRPr="000E4C78">
              <w:t xml:space="preserve">                       116,0   </w:t>
            </w:r>
          </w:p>
        </w:tc>
      </w:tr>
      <w:tr w:rsidR="00A26439" w:rsidRPr="000E4C78" w:rsidTr="00A26439">
        <w:trPr>
          <w:gridBefore w:val="1"/>
          <w:gridAfter w:val="2"/>
          <w:wBefore w:w="1809" w:type="dxa"/>
          <w:wAfter w:w="1082" w:type="dxa"/>
          <w:trHeight w:val="386"/>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b/>
                <w:bCs/>
                <w:lang w:eastAsia="ru-RU"/>
              </w:rPr>
            </w:pPr>
            <w:r w:rsidRPr="000E4C78">
              <w:rPr>
                <w:b/>
                <w:bCs/>
                <w:lang w:eastAsia="ru-RU"/>
              </w:rPr>
              <w:t>ИТОГО РАСХОДЫ:</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211559,2</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267043,6</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 xml:space="preserve">                275267,7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 xml:space="preserve">                178784,6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 xml:space="preserve">                177524,6   </w:t>
            </w:r>
          </w:p>
        </w:tc>
      </w:tr>
      <w:tr w:rsidR="00A26439" w:rsidRPr="000E4C78" w:rsidTr="00A26439">
        <w:trPr>
          <w:gridBefore w:val="1"/>
          <w:gridAfter w:val="2"/>
          <w:wBefore w:w="1809" w:type="dxa"/>
          <w:wAfter w:w="1082" w:type="dxa"/>
          <w:trHeight w:val="414"/>
        </w:trPr>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A26439" w:rsidRPr="000E4C78" w:rsidRDefault="00A26439" w:rsidP="00A26439">
            <w:pPr>
              <w:suppressAutoHyphens w:val="0"/>
              <w:jc w:val="left"/>
              <w:rPr>
                <w:b/>
                <w:bCs/>
                <w:lang w:eastAsia="ru-RU"/>
              </w:rPr>
            </w:pPr>
            <w:r w:rsidRPr="000E4C78">
              <w:rPr>
                <w:b/>
                <w:bCs/>
                <w:lang w:eastAsia="ru-RU"/>
              </w:rPr>
              <w:t>Профицит (+), дефицит (-)</w:t>
            </w:r>
          </w:p>
        </w:tc>
        <w:tc>
          <w:tcPr>
            <w:tcW w:w="1843" w:type="dxa"/>
            <w:gridSpan w:val="5"/>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2662,6</w:t>
            </w:r>
          </w:p>
        </w:tc>
        <w:tc>
          <w:tcPr>
            <w:tcW w:w="1702"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-3693,5</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 xml:space="preserve">                              -    </w:t>
            </w:r>
          </w:p>
        </w:tc>
        <w:tc>
          <w:tcPr>
            <w:tcW w:w="2043" w:type="dxa"/>
            <w:gridSpan w:val="2"/>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 xml:space="preserve">-                   2568,0   </w:t>
            </w:r>
          </w:p>
        </w:tc>
        <w:tc>
          <w:tcPr>
            <w:tcW w:w="2351" w:type="dxa"/>
            <w:gridSpan w:val="6"/>
            <w:tcBorders>
              <w:top w:val="single" w:sz="4" w:space="0" w:color="000000"/>
              <w:left w:val="nil"/>
              <w:bottom w:val="single" w:sz="4" w:space="0" w:color="000000"/>
              <w:right w:val="single" w:sz="4" w:space="0" w:color="000000"/>
            </w:tcBorders>
            <w:shd w:val="clear" w:color="auto" w:fill="auto"/>
            <w:noWrap/>
            <w:vAlign w:val="bottom"/>
          </w:tcPr>
          <w:p w:rsidR="00A26439" w:rsidRPr="000E4C78" w:rsidRDefault="00A26439" w:rsidP="00A26439">
            <w:pPr>
              <w:jc w:val="right"/>
              <w:rPr>
                <w:b/>
                <w:bCs/>
              </w:rPr>
            </w:pPr>
            <w:r w:rsidRPr="000E4C78">
              <w:rPr>
                <w:b/>
                <w:bCs/>
              </w:rPr>
              <w:t xml:space="preserve">-                   3 074,0   </w:t>
            </w:r>
          </w:p>
        </w:tc>
      </w:tr>
    </w:tbl>
    <w:p w:rsidR="00841BBC" w:rsidRPr="003C3F19" w:rsidRDefault="00841BBC" w:rsidP="008A5A7C">
      <w:pPr>
        <w:tabs>
          <w:tab w:val="left" w:pos="12185"/>
        </w:tabs>
        <w:rPr>
          <w:color w:val="000000"/>
        </w:rPr>
      </w:pPr>
    </w:p>
    <w:sectPr w:rsidR="00841BBC" w:rsidRPr="003C3F19" w:rsidSect="003B3374">
      <w:headerReference w:type="even" r:id="rId21"/>
      <w:headerReference w:type="default" r:id="rId22"/>
      <w:footerReference w:type="even" r:id="rId23"/>
      <w:footerReference w:type="default" r:id="rId24"/>
      <w:headerReference w:type="first" r:id="rId25"/>
      <w:footerReference w:type="first" r:id="rId26"/>
      <w:pgSz w:w="16838" w:h="11906" w:orient="landscape"/>
      <w:pgMar w:top="709" w:right="395" w:bottom="851" w:left="709"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F3D" w:rsidRDefault="004B0F3D">
      <w:r>
        <w:separator/>
      </w:r>
    </w:p>
  </w:endnote>
  <w:endnote w:type="continuationSeparator" w:id="1">
    <w:p w:rsidR="004B0F3D" w:rsidRDefault="004B0F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Calibri"/>
    <w:panose1 w:val="00000000000000000000"/>
    <w:charset w:val="CC"/>
    <w:family w:val="auto"/>
    <w:notTrueType/>
    <w:pitch w:val="default"/>
    <w:sig w:usb0="00000201" w:usb1="00000000" w:usb2="00000000" w:usb3="00000000" w:csb0="00000004" w:csb1="00000000"/>
  </w:font>
  <w:font w:name="Times">
    <w:altName w:val="Cambria"/>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pPr>
      <w:pStyle w:val="af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pPr>
      <w:pStyle w:val="af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F3D" w:rsidRDefault="004B0F3D">
      <w:r>
        <w:separator/>
      </w:r>
    </w:p>
  </w:footnote>
  <w:footnote w:type="continuationSeparator" w:id="1">
    <w:p w:rsidR="004B0F3D" w:rsidRDefault="004B0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pPr>
      <w:pStyle w:val="af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pPr>
      <w:pStyle w:val="af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39" w:rsidRDefault="00A264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68A6C"/>
    <w:lvl w:ilvl="0">
      <w:start w:val="1"/>
      <w:numFmt w:val="decimal"/>
      <w:lvlText w:val="%1."/>
      <w:lvlJc w:val="left"/>
      <w:pPr>
        <w:tabs>
          <w:tab w:val="num" w:pos="1492"/>
        </w:tabs>
        <w:ind w:left="1492" w:hanging="360"/>
      </w:pPr>
    </w:lvl>
  </w:abstractNum>
  <w:abstractNum w:abstractNumId="1">
    <w:nsid w:val="FFFFFF7D"/>
    <w:multiLevelType w:val="singleLevel"/>
    <w:tmpl w:val="2C52BE74"/>
    <w:lvl w:ilvl="0">
      <w:start w:val="1"/>
      <w:numFmt w:val="decimal"/>
      <w:lvlText w:val="%1."/>
      <w:lvlJc w:val="left"/>
      <w:pPr>
        <w:tabs>
          <w:tab w:val="num" w:pos="1209"/>
        </w:tabs>
        <w:ind w:left="1209" w:hanging="360"/>
      </w:pPr>
    </w:lvl>
  </w:abstractNum>
  <w:abstractNum w:abstractNumId="2">
    <w:nsid w:val="FFFFFF7E"/>
    <w:multiLevelType w:val="singleLevel"/>
    <w:tmpl w:val="77E4D266"/>
    <w:lvl w:ilvl="0">
      <w:start w:val="1"/>
      <w:numFmt w:val="decimal"/>
      <w:lvlText w:val="%1."/>
      <w:lvlJc w:val="left"/>
      <w:pPr>
        <w:tabs>
          <w:tab w:val="num" w:pos="926"/>
        </w:tabs>
        <w:ind w:left="926" w:hanging="360"/>
      </w:pPr>
    </w:lvl>
  </w:abstractNum>
  <w:abstractNum w:abstractNumId="3">
    <w:nsid w:val="FFFFFF7F"/>
    <w:multiLevelType w:val="singleLevel"/>
    <w:tmpl w:val="09F6778A"/>
    <w:lvl w:ilvl="0">
      <w:start w:val="1"/>
      <w:numFmt w:val="decimal"/>
      <w:lvlText w:val="%1."/>
      <w:lvlJc w:val="left"/>
      <w:pPr>
        <w:tabs>
          <w:tab w:val="num" w:pos="643"/>
        </w:tabs>
        <w:ind w:left="643" w:hanging="360"/>
      </w:pPr>
    </w:lvl>
  </w:abstractNum>
  <w:abstractNum w:abstractNumId="4">
    <w:nsid w:val="FFFFFF80"/>
    <w:multiLevelType w:val="singleLevel"/>
    <w:tmpl w:val="92703C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4E08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2E3A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0800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401DC2"/>
    <w:lvl w:ilvl="0">
      <w:start w:val="1"/>
      <w:numFmt w:val="decimal"/>
      <w:lvlText w:val="%1."/>
      <w:lvlJc w:val="left"/>
      <w:pPr>
        <w:tabs>
          <w:tab w:val="num" w:pos="360"/>
        </w:tabs>
        <w:ind w:left="360" w:hanging="360"/>
      </w:pPr>
    </w:lvl>
  </w:abstractNum>
  <w:abstractNum w:abstractNumId="9">
    <w:nsid w:val="FFFFFF89"/>
    <w:multiLevelType w:val="singleLevel"/>
    <w:tmpl w:val="BAE2086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lvl w:ilvl="0">
      <w:start w:val="1"/>
      <w:numFmt w:val="bullet"/>
      <w:lvlText w:val=""/>
      <w:lvlJc w:val="left"/>
      <w:pPr>
        <w:tabs>
          <w:tab w:val="num" w:pos="1200"/>
        </w:tabs>
        <w:ind w:left="1200" w:hanging="360"/>
      </w:pPr>
      <w:rPr>
        <w:rFonts w:ascii="Wingdings" w:hAnsi="Wingdings" w:cs="Wingdings"/>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4024"/>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w:hdrShapeDefaults>
  <w:footnotePr>
    <w:footnote w:id="0"/>
    <w:footnote w:id="1"/>
  </w:footnotePr>
  <w:endnotePr>
    <w:endnote w:id="0"/>
    <w:endnote w:id="1"/>
  </w:endnotePr>
  <w:compat>
    <w:doNotUseHTMLParagraphAutoSpacing/>
  </w:compat>
  <w:rsids>
    <w:rsidRoot w:val="008E7634"/>
    <w:rsid w:val="0001011C"/>
    <w:rsid w:val="00015342"/>
    <w:rsid w:val="00017C9D"/>
    <w:rsid w:val="00020BE0"/>
    <w:rsid w:val="000236F8"/>
    <w:rsid w:val="000268EF"/>
    <w:rsid w:val="00027F32"/>
    <w:rsid w:val="000370C5"/>
    <w:rsid w:val="000418EB"/>
    <w:rsid w:val="0004598E"/>
    <w:rsid w:val="00051818"/>
    <w:rsid w:val="00051FFE"/>
    <w:rsid w:val="000610E0"/>
    <w:rsid w:val="00063B3A"/>
    <w:rsid w:val="00072B99"/>
    <w:rsid w:val="0007596B"/>
    <w:rsid w:val="0008124A"/>
    <w:rsid w:val="00091ABA"/>
    <w:rsid w:val="000923FD"/>
    <w:rsid w:val="000928BD"/>
    <w:rsid w:val="00093562"/>
    <w:rsid w:val="00094146"/>
    <w:rsid w:val="000946EF"/>
    <w:rsid w:val="00097F3D"/>
    <w:rsid w:val="000A0D06"/>
    <w:rsid w:val="000B28CA"/>
    <w:rsid w:val="000B67C2"/>
    <w:rsid w:val="000C017B"/>
    <w:rsid w:val="000C11AD"/>
    <w:rsid w:val="000C2D53"/>
    <w:rsid w:val="000C65ED"/>
    <w:rsid w:val="000C6A4F"/>
    <w:rsid w:val="000F02BD"/>
    <w:rsid w:val="000F44AA"/>
    <w:rsid w:val="00103438"/>
    <w:rsid w:val="00115B45"/>
    <w:rsid w:val="00115DF9"/>
    <w:rsid w:val="0011681D"/>
    <w:rsid w:val="001238A7"/>
    <w:rsid w:val="00132CE6"/>
    <w:rsid w:val="0013708F"/>
    <w:rsid w:val="00137875"/>
    <w:rsid w:val="001402C6"/>
    <w:rsid w:val="00144B26"/>
    <w:rsid w:val="00150FC8"/>
    <w:rsid w:val="001535A1"/>
    <w:rsid w:val="0016100A"/>
    <w:rsid w:val="001635DA"/>
    <w:rsid w:val="00164D99"/>
    <w:rsid w:val="0016651B"/>
    <w:rsid w:val="00171095"/>
    <w:rsid w:val="00176A5D"/>
    <w:rsid w:val="0019318C"/>
    <w:rsid w:val="001962FA"/>
    <w:rsid w:val="00197BF3"/>
    <w:rsid w:val="001A2D80"/>
    <w:rsid w:val="001A4E6B"/>
    <w:rsid w:val="001B26A2"/>
    <w:rsid w:val="001B4303"/>
    <w:rsid w:val="001C3766"/>
    <w:rsid w:val="001C6F6C"/>
    <w:rsid w:val="001E194B"/>
    <w:rsid w:val="001E6EC7"/>
    <w:rsid w:val="001F3997"/>
    <w:rsid w:val="002135AD"/>
    <w:rsid w:val="00213E44"/>
    <w:rsid w:val="00217F2A"/>
    <w:rsid w:val="00220AA2"/>
    <w:rsid w:val="002219D2"/>
    <w:rsid w:val="00222C18"/>
    <w:rsid w:val="00224FF6"/>
    <w:rsid w:val="00243183"/>
    <w:rsid w:val="002446AD"/>
    <w:rsid w:val="00244A62"/>
    <w:rsid w:val="00244B97"/>
    <w:rsid w:val="00261C03"/>
    <w:rsid w:val="00264637"/>
    <w:rsid w:val="00264A32"/>
    <w:rsid w:val="00274D38"/>
    <w:rsid w:val="00285674"/>
    <w:rsid w:val="002907CD"/>
    <w:rsid w:val="002A2B48"/>
    <w:rsid w:val="002A67CB"/>
    <w:rsid w:val="002B1F82"/>
    <w:rsid w:val="002B31E2"/>
    <w:rsid w:val="002B5A99"/>
    <w:rsid w:val="002C1660"/>
    <w:rsid w:val="002C6AFF"/>
    <w:rsid w:val="002D0D23"/>
    <w:rsid w:val="002D65D5"/>
    <w:rsid w:val="002F1FFD"/>
    <w:rsid w:val="002F4258"/>
    <w:rsid w:val="002F5A28"/>
    <w:rsid w:val="002F5A40"/>
    <w:rsid w:val="00301395"/>
    <w:rsid w:val="00311099"/>
    <w:rsid w:val="003159F0"/>
    <w:rsid w:val="00315B89"/>
    <w:rsid w:val="003348BC"/>
    <w:rsid w:val="003358C6"/>
    <w:rsid w:val="00336500"/>
    <w:rsid w:val="0033697A"/>
    <w:rsid w:val="00342D8E"/>
    <w:rsid w:val="003554A1"/>
    <w:rsid w:val="003633DC"/>
    <w:rsid w:val="003900CC"/>
    <w:rsid w:val="00393DB2"/>
    <w:rsid w:val="00394B96"/>
    <w:rsid w:val="00395CCA"/>
    <w:rsid w:val="003A554C"/>
    <w:rsid w:val="003B3374"/>
    <w:rsid w:val="003B4563"/>
    <w:rsid w:val="003B52C7"/>
    <w:rsid w:val="003B5AF9"/>
    <w:rsid w:val="003C3F19"/>
    <w:rsid w:val="003D051A"/>
    <w:rsid w:val="003D192E"/>
    <w:rsid w:val="003D1F3F"/>
    <w:rsid w:val="003D39ED"/>
    <w:rsid w:val="003D48CB"/>
    <w:rsid w:val="003D6C6A"/>
    <w:rsid w:val="003F15F7"/>
    <w:rsid w:val="003F1A53"/>
    <w:rsid w:val="00402C97"/>
    <w:rsid w:val="0042100A"/>
    <w:rsid w:val="00432AC6"/>
    <w:rsid w:val="00433EDF"/>
    <w:rsid w:val="004360FC"/>
    <w:rsid w:val="00437F0B"/>
    <w:rsid w:val="0044481E"/>
    <w:rsid w:val="00447975"/>
    <w:rsid w:val="00452EF0"/>
    <w:rsid w:val="00454A26"/>
    <w:rsid w:val="00462505"/>
    <w:rsid w:val="004765D3"/>
    <w:rsid w:val="0048022D"/>
    <w:rsid w:val="004915F3"/>
    <w:rsid w:val="00492E72"/>
    <w:rsid w:val="00493EB2"/>
    <w:rsid w:val="00494DEE"/>
    <w:rsid w:val="00495557"/>
    <w:rsid w:val="004A3E5E"/>
    <w:rsid w:val="004A73EA"/>
    <w:rsid w:val="004B0F3D"/>
    <w:rsid w:val="004B2041"/>
    <w:rsid w:val="004B362F"/>
    <w:rsid w:val="004B5E00"/>
    <w:rsid w:val="004D71CE"/>
    <w:rsid w:val="004E0E90"/>
    <w:rsid w:val="004F14A0"/>
    <w:rsid w:val="004F254E"/>
    <w:rsid w:val="004F4B6D"/>
    <w:rsid w:val="004F4D1F"/>
    <w:rsid w:val="004F4DDC"/>
    <w:rsid w:val="004F789D"/>
    <w:rsid w:val="005019C7"/>
    <w:rsid w:val="00505ACB"/>
    <w:rsid w:val="00506C73"/>
    <w:rsid w:val="0051731A"/>
    <w:rsid w:val="005205EF"/>
    <w:rsid w:val="00523B5D"/>
    <w:rsid w:val="00524138"/>
    <w:rsid w:val="00541CEA"/>
    <w:rsid w:val="005463D5"/>
    <w:rsid w:val="00547198"/>
    <w:rsid w:val="005607CE"/>
    <w:rsid w:val="0056231E"/>
    <w:rsid w:val="005629C1"/>
    <w:rsid w:val="00565F36"/>
    <w:rsid w:val="0057078D"/>
    <w:rsid w:val="00576D00"/>
    <w:rsid w:val="00576F0A"/>
    <w:rsid w:val="0058326C"/>
    <w:rsid w:val="00583665"/>
    <w:rsid w:val="005859AE"/>
    <w:rsid w:val="00586CA9"/>
    <w:rsid w:val="00586D99"/>
    <w:rsid w:val="005915D5"/>
    <w:rsid w:val="00592289"/>
    <w:rsid w:val="0059739F"/>
    <w:rsid w:val="005A1301"/>
    <w:rsid w:val="005A64EC"/>
    <w:rsid w:val="005B3374"/>
    <w:rsid w:val="005C53BA"/>
    <w:rsid w:val="005D0479"/>
    <w:rsid w:val="005D2C8B"/>
    <w:rsid w:val="005E09BB"/>
    <w:rsid w:val="005E0A6C"/>
    <w:rsid w:val="005E1CB0"/>
    <w:rsid w:val="005E5730"/>
    <w:rsid w:val="005F7E89"/>
    <w:rsid w:val="006001B6"/>
    <w:rsid w:val="00603C02"/>
    <w:rsid w:val="00605352"/>
    <w:rsid w:val="006079AD"/>
    <w:rsid w:val="006140F7"/>
    <w:rsid w:val="006169B1"/>
    <w:rsid w:val="00624844"/>
    <w:rsid w:val="006308B3"/>
    <w:rsid w:val="006323DD"/>
    <w:rsid w:val="00646903"/>
    <w:rsid w:val="006469C7"/>
    <w:rsid w:val="0065033A"/>
    <w:rsid w:val="006525CB"/>
    <w:rsid w:val="0066342A"/>
    <w:rsid w:val="00671339"/>
    <w:rsid w:val="00675137"/>
    <w:rsid w:val="00690EEF"/>
    <w:rsid w:val="006A3571"/>
    <w:rsid w:val="006B2935"/>
    <w:rsid w:val="006B37B8"/>
    <w:rsid w:val="006B68BB"/>
    <w:rsid w:val="006D03A2"/>
    <w:rsid w:val="006E0F37"/>
    <w:rsid w:val="006E4BB4"/>
    <w:rsid w:val="006F1563"/>
    <w:rsid w:val="006F7AA2"/>
    <w:rsid w:val="00710F54"/>
    <w:rsid w:val="00712345"/>
    <w:rsid w:val="007151E1"/>
    <w:rsid w:val="0072400D"/>
    <w:rsid w:val="00724B51"/>
    <w:rsid w:val="00734ADB"/>
    <w:rsid w:val="00736555"/>
    <w:rsid w:val="007434E5"/>
    <w:rsid w:val="00744E4D"/>
    <w:rsid w:val="00747341"/>
    <w:rsid w:val="00750DD8"/>
    <w:rsid w:val="00752B70"/>
    <w:rsid w:val="00762E8A"/>
    <w:rsid w:val="007633F9"/>
    <w:rsid w:val="00766994"/>
    <w:rsid w:val="00771DF0"/>
    <w:rsid w:val="00773474"/>
    <w:rsid w:val="007743FE"/>
    <w:rsid w:val="00783EC7"/>
    <w:rsid w:val="00786EB2"/>
    <w:rsid w:val="007872F1"/>
    <w:rsid w:val="00787550"/>
    <w:rsid w:val="0079417C"/>
    <w:rsid w:val="007A69FE"/>
    <w:rsid w:val="007B0A56"/>
    <w:rsid w:val="007D430A"/>
    <w:rsid w:val="007E614D"/>
    <w:rsid w:val="007F27CD"/>
    <w:rsid w:val="007F2A14"/>
    <w:rsid w:val="008039E6"/>
    <w:rsid w:val="00816241"/>
    <w:rsid w:val="00822491"/>
    <w:rsid w:val="00827429"/>
    <w:rsid w:val="00834F9E"/>
    <w:rsid w:val="00841BBC"/>
    <w:rsid w:val="00847664"/>
    <w:rsid w:val="00861789"/>
    <w:rsid w:val="0086245B"/>
    <w:rsid w:val="00874742"/>
    <w:rsid w:val="00885D55"/>
    <w:rsid w:val="00891B50"/>
    <w:rsid w:val="00892AAA"/>
    <w:rsid w:val="008A1D4A"/>
    <w:rsid w:val="008A5A7C"/>
    <w:rsid w:val="008B044D"/>
    <w:rsid w:val="008B173B"/>
    <w:rsid w:val="008B37C8"/>
    <w:rsid w:val="008B5C6E"/>
    <w:rsid w:val="008C0E8E"/>
    <w:rsid w:val="008C2F4E"/>
    <w:rsid w:val="008D3F1D"/>
    <w:rsid w:val="008E085C"/>
    <w:rsid w:val="008E3B1A"/>
    <w:rsid w:val="008E4F8D"/>
    <w:rsid w:val="008E7634"/>
    <w:rsid w:val="008F4102"/>
    <w:rsid w:val="00903EFF"/>
    <w:rsid w:val="00916E42"/>
    <w:rsid w:val="0092091E"/>
    <w:rsid w:val="00942D92"/>
    <w:rsid w:val="009443FA"/>
    <w:rsid w:val="009540C4"/>
    <w:rsid w:val="00966029"/>
    <w:rsid w:val="0097563C"/>
    <w:rsid w:val="00982895"/>
    <w:rsid w:val="00985584"/>
    <w:rsid w:val="00985C05"/>
    <w:rsid w:val="00994845"/>
    <w:rsid w:val="009A2288"/>
    <w:rsid w:val="009A737E"/>
    <w:rsid w:val="009B0C1D"/>
    <w:rsid w:val="009B4094"/>
    <w:rsid w:val="009C118C"/>
    <w:rsid w:val="009C3B77"/>
    <w:rsid w:val="009C552A"/>
    <w:rsid w:val="009D3759"/>
    <w:rsid w:val="009E3A51"/>
    <w:rsid w:val="009E7FDA"/>
    <w:rsid w:val="009F5239"/>
    <w:rsid w:val="009F530A"/>
    <w:rsid w:val="009F5712"/>
    <w:rsid w:val="00A02102"/>
    <w:rsid w:val="00A26439"/>
    <w:rsid w:val="00A2774D"/>
    <w:rsid w:val="00A3267D"/>
    <w:rsid w:val="00A3349D"/>
    <w:rsid w:val="00A363EA"/>
    <w:rsid w:val="00A37F84"/>
    <w:rsid w:val="00A41D5B"/>
    <w:rsid w:val="00A42C5E"/>
    <w:rsid w:val="00A44BBD"/>
    <w:rsid w:val="00A44F8A"/>
    <w:rsid w:val="00A504A1"/>
    <w:rsid w:val="00A526BE"/>
    <w:rsid w:val="00A5306A"/>
    <w:rsid w:val="00A62B6C"/>
    <w:rsid w:val="00A729D4"/>
    <w:rsid w:val="00A7536D"/>
    <w:rsid w:val="00A75C1C"/>
    <w:rsid w:val="00A86D9C"/>
    <w:rsid w:val="00A927D3"/>
    <w:rsid w:val="00AA0ED7"/>
    <w:rsid w:val="00AA142C"/>
    <w:rsid w:val="00AA27F7"/>
    <w:rsid w:val="00AA464A"/>
    <w:rsid w:val="00AB2866"/>
    <w:rsid w:val="00AB6749"/>
    <w:rsid w:val="00AC3BDF"/>
    <w:rsid w:val="00AC7DEF"/>
    <w:rsid w:val="00AD4589"/>
    <w:rsid w:val="00AE08AB"/>
    <w:rsid w:val="00AE0977"/>
    <w:rsid w:val="00AE4B83"/>
    <w:rsid w:val="00AE5BDB"/>
    <w:rsid w:val="00AF4EBD"/>
    <w:rsid w:val="00AF7490"/>
    <w:rsid w:val="00B11167"/>
    <w:rsid w:val="00B13C8D"/>
    <w:rsid w:val="00B24B0C"/>
    <w:rsid w:val="00B27D1F"/>
    <w:rsid w:val="00B529E3"/>
    <w:rsid w:val="00B56D84"/>
    <w:rsid w:val="00B618E4"/>
    <w:rsid w:val="00B75B7B"/>
    <w:rsid w:val="00B76E0E"/>
    <w:rsid w:val="00B80FCD"/>
    <w:rsid w:val="00B82B2B"/>
    <w:rsid w:val="00B83A1A"/>
    <w:rsid w:val="00B87043"/>
    <w:rsid w:val="00B93703"/>
    <w:rsid w:val="00B9623A"/>
    <w:rsid w:val="00B96618"/>
    <w:rsid w:val="00B97130"/>
    <w:rsid w:val="00BA2153"/>
    <w:rsid w:val="00BA3370"/>
    <w:rsid w:val="00BA4350"/>
    <w:rsid w:val="00BB0A16"/>
    <w:rsid w:val="00BB7FDE"/>
    <w:rsid w:val="00BC3F67"/>
    <w:rsid w:val="00BC68A6"/>
    <w:rsid w:val="00BD0476"/>
    <w:rsid w:val="00BD0675"/>
    <w:rsid w:val="00BD7664"/>
    <w:rsid w:val="00BE22BD"/>
    <w:rsid w:val="00BF1733"/>
    <w:rsid w:val="00BF5D70"/>
    <w:rsid w:val="00C01126"/>
    <w:rsid w:val="00C146C5"/>
    <w:rsid w:val="00C17AB9"/>
    <w:rsid w:val="00C26273"/>
    <w:rsid w:val="00C31472"/>
    <w:rsid w:val="00C34607"/>
    <w:rsid w:val="00C37D91"/>
    <w:rsid w:val="00C45967"/>
    <w:rsid w:val="00C52FE1"/>
    <w:rsid w:val="00C53C67"/>
    <w:rsid w:val="00C54022"/>
    <w:rsid w:val="00C70127"/>
    <w:rsid w:val="00C709E7"/>
    <w:rsid w:val="00C70FAE"/>
    <w:rsid w:val="00C83040"/>
    <w:rsid w:val="00C94A83"/>
    <w:rsid w:val="00CA4BA0"/>
    <w:rsid w:val="00CA7038"/>
    <w:rsid w:val="00CA7C64"/>
    <w:rsid w:val="00CA7ED0"/>
    <w:rsid w:val="00CB604C"/>
    <w:rsid w:val="00CC008F"/>
    <w:rsid w:val="00CC7098"/>
    <w:rsid w:val="00CD1DF1"/>
    <w:rsid w:val="00CD27FC"/>
    <w:rsid w:val="00CD757F"/>
    <w:rsid w:val="00CD7674"/>
    <w:rsid w:val="00CF0F69"/>
    <w:rsid w:val="00D0322A"/>
    <w:rsid w:val="00D04675"/>
    <w:rsid w:val="00D04DB1"/>
    <w:rsid w:val="00D0646E"/>
    <w:rsid w:val="00D06CE6"/>
    <w:rsid w:val="00D07274"/>
    <w:rsid w:val="00D11322"/>
    <w:rsid w:val="00D122AE"/>
    <w:rsid w:val="00D169A1"/>
    <w:rsid w:val="00D17EF5"/>
    <w:rsid w:val="00D30455"/>
    <w:rsid w:val="00D33157"/>
    <w:rsid w:val="00D425B3"/>
    <w:rsid w:val="00D52D9D"/>
    <w:rsid w:val="00D55564"/>
    <w:rsid w:val="00D75C54"/>
    <w:rsid w:val="00DA2310"/>
    <w:rsid w:val="00DA4633"/>
    <w:rsid w:val="00DA7CF6"/>
    <w:rsid w:val="00DC1EE4"/>
    <w:rsid w:val="00DC54D2"/>
    <w:rsid w:val="00DD3754"/>
    <w:rsid w:val="00DD383E"/>
    <w:rsid w:val="00DD7CBF"/>
    <w:rsid w:val="00DE078E"/>
    <w:rsid w:val="00DF4E7F"/>
    <w:rsid w:val="00E0500A"/>
    <w:rsid w:val="00E1354C"/>
    <w:rsid w:val="00E207BE"/>
    <w:rsid w:val="00E31B62"/>
    <w:rsid w:val="00E466FA"/>
    <w:rsid w:val="00E55663"/>
    <w:rsid w:val="00E64395"/>
    <w:rsid w:val="00E66081"/>
    <w:rsid w:val="00E71158"/>
    <w:rsid w:val="00E75FC2"/>
    <w:rsid w:val="00E857BE"/>
    <w:rsid w:val="00E90762"/>
    <w:rsid w:val="00E9210D"/>
    <w:rsid w:val="00E97EFA"/>
    <w:rsid w:val="00EA19E9"/>
    <w:rsid w:val="00EA4490"/>
    <w:rsid w:val="00EA7730"/>
    <w:rsid w:val="00EB2B42"/>
    <w:rsid w:val="00EB38CF"/>
    <w:rsid w:val="00EC1B37"/>
    <w:rsid w:val="00EC3113"/>
    <w:rsid w:val="00EC544A"/>
    <w:rsid w:val="00EC5ACB"/>
    <w:rsid w:val="00ED7DAE"/>
    <w:rsid w:val="00EE1298"/>
    <w:rsid w:val="00EE3D67"/>
    <w:rsid w:val="00EE4F26"/>
    <w:rsid w:val="00F05173"/>
    <w:rsid w:val="00F077FD"/>
    <w:rsid w:val="00F1716E"/>
    <w:rsid w:val="00F2442E"/>
    <w:rsid w:val="00F26D92"/>
    <w:rsid w:val="00F27FA5"/>
    <w:rsid w:val="00F31AEE"/>
    <w:rsid w:val="00F5586D"/>
    <w:rsid w:val="00F657F5"/>
    <w:rsid w:val="00F70830"/>
    <w:rsid w:val="00F76080"/>
    <w:rsid w:val="00F770B3"/>
    <w:rsid w:val="00F83383"/>
    <w:rsid w:val="00F8628B"/>
    <w:rsid w:val="00F90A2D"/>
    <w:rsid w:val="00F92CF6"/>
    <w:rsid w:val="00F960C3"/>
    <w:rsid w:val="00F96FD4"/>
    <w:rsid w:val="00FA1729"/>
    <w:rsid w:val="00FB025D"/>
    <w:rsid w:val="00FB6696"/>
    <w:rsid w:val="00FC16E9"/>
    <w:rsid w:val="00FC58B2"/>
    <w:rsid w:val="00FC5D7D"/>
    <w:rsid w:val="00FD0272"/>
    <w:rsid w:val="00FD2D99"/>
    <w:rsid w:val="00FD509F"/>
    <w:rsid w:val="00FD6326"/>
    <w:rsid w:val="00FE4E82"/>
    <w:rsid w:val="00FE75E9"/>
    <w:rsid w:val="00FF2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B8"/>
    <w:pPr>
      <w:suppressAutoHyphens/>
      <w:jc w:val="both"/>
    </w:pPr>
    <w:rPr>
      <w:sz w:val="24"/>
      <w:szCs w:val="24"/>
      <w:lang w:eastAsia="zh-CN"/>
    </w:rPr>
  </w:style>
  <w:style w:type="paragraph" w:styleId="1">
    <w:name w:val="heading 1"/>
    <w:basedOn w:val="a"/>
    <w:next w:val="a"/>
    <w:qFormat/>
    <w:rsid w:val="00F960C3"/>
    <w:pPr>
      <w:keepNext/>
      <w:outlineLvl w:val="0"/>
    </w:pPr>
    <w:rPr>
      <w:sz w:val="32"/>
    </w:rPr>
  </w:style>
  <w:style w:type="paragraph" w:styleId="2">
    <w:name w:val="heading 2"/>
    <w:basedOn w:val="a"/>
    <w:next w:val="a"/>
    <w:qFormat/>
    <w:rsid w:val="00F960C3"/>
    <w:pPr>
      <w:keepNext/>
      <w:outlineLvl w:val="1"/>
    </w:pPr>
    <w:rPr>
      <w:sz w:val="28"/>
    </w:rPr>
  </w:style>
  <w:style w:type="paragraph" w:styleId="6">
    <w:name w:val="heading 6"/>
    <w:basedOn w:val="a"/>
    <w:next w:val="a"/>
    <w:qFormat/>
    <w:rsid w:val="00F960C3"/>
    <w:pPr>
      <w:spacing w:before="240" w:after="60"/>
      <w:outlineLvl w:val="5"/>
    </w:pPr>
    <w:rPr>
      <w:b/>
      <w:bCs/>
      <w:sz w:val="22"/>
      <w:szCs w:val="22"/>
    </w:rPr>
  </w:style>
  <w:style w:type="paragraph" w:styleId="7">
    <w:name w:val="heading 7"/>
    <w:basedOn w:val="a"/>
    <w:next w:val="a"/>
    <w:qFormat/>
    <w:rsid w:val="00F960C3"/>
    <w:pPr>
      <w:spacing w:before="240" w:after="60"/>
      <w:outlineLvl w:val="6"/>
    </w:pPr>
  </w:style>
  <w:style w:type="paragraph" w:styleId="8">
    <w:name w:val="heading 8"/>
    <w:basedOn w:val="a"/>
    <w:next w:val="a"/>
    <w:qFormat/>
    <w:rsid w:val="00F960C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60C3"/>
  </w:style>
  <w:style w:type="character" w:customStyle="1" w:styleId="WW8Num2z0">
    <w:name w:val="WW8Num2z0"/>
    <w:rsid w:val="00F960C3"/>
    <w:rPr>
      <w:rFonts w:ascii="Times New Roman" w:hAnsi="Times New Roman" w:cs="Times New Roman"/>
    </w:rPr>
  </w:style>
  <w:style w:type="character" w:customStyle="1" w:styleId="WW8Num3z0">
    <w:name w:val="WW8Num3z0"/>
    <w:rsid w:val="00F960C3"/>
    <w:rPr>
      <w:rFonts w:ascii="Times New Roman" w:hAnsi="Times New Roman" w:cs="Times New Roman"/>
    </w:rPr>
  </w:style>
  <w:style w:type="character" w:customStyle="1" w:styleId="WW8Num4z0">
    <w:name w:val="WW8Num4z0"/>
    <w:rsid w:val="00F960C3"/>
    <w:rPr>
      <w:rFonts w:ascii="Times New Roman" w:hAnsi="Times New Roman" w:cs="Times New Roman"/>
    </w:rPr>
  </w:style>
  <w:style w:type="character" w:customStyle="1" w:styleId="WW8Num5z0">
    <w:name w:val="WW8Num5z0"/>
    <w:rsid w:val="00F960C3"/>
  </w:style>
  <w:style w:type="character" w:customStyle="1" w:styleId="WW8Num5z1">
    <w:name w:val="WW8Num5z1"/>
    <w:rsid w:val="00F960C3"/>
  </w:style>
  <w:style w:type="character" w:customStyle="1" w:styleId="WW8Num5z2">
    <w:name w:val="WW8Num5z2"/>
    <w:rsid w:val="00F960C3"/>
  </w:style>
  <w:style w:type="character" w:customStyle="1" w:styleId="WW8Num5z3">
    <w:name w:val="WW8Num5z3"/>
    <w:rsid w:val="00F960C3"/>
  </w:style>
  <w:style w:type="character" w:customStyle="1" w:styleId="WW8Num5z4">
    <w:name w:val="WW8Num5z4"/>
    <w:rsid w:val="00F960C3"/>
  </w:style>
  <w:style w:type="character" w:customStyle="1" w:styleId="WW8Num5z5">
    <w:name w:val="WW8Num5z5"/>
    <w:rsid w:val="00F960C3"/>
  </w:style>
  <w:style w:type="character" w:customStyle="1" w:styleId="WW8Num5z6">
    <w:name w:val="WW8Num5z6"/>
    <w:rsid w:val="00F960C3"/>
  </w:style>
  <w:style w:type="character" w:customStyle="1" w:styleId="WW8Num5z7">
    <w:name w:val="WW8Num5z7"/>
    <w:rsid w:val="00F960C3"/>
  </w:style>
  <w:style w:type="character" w:customStyle="1" w:styleId="WW8Num5z8">
    <w:name w:val="WW8Num5z8"/>
    <w:rsid w:val="00F960C3"/>
  </w:style>
  <w:style w:type="character" w:customStyle="1" w:styleId="WW8Num6z0">
    <w:name w:val="WW8Num6z0"/>
    <w:rsid w:val="00F960C3"/>
    <w:rPr>
      <w:rFonts w:ascii="Times New Roman" w:eastAsia="Times New Roman" w:hAnsi="Times New Roman" w:cs="Times New Roman"/>
      <w:b w:val="0"/>
      <w:i w:val="0"/>
      <w:caps w:val="0"/>
      <w:smallCaps w:val="0"/>
      <w:strike w:val="0"/>
      <w:dstrike w:val="0"/>
      <w:color w:val="000000"/>
      <w:spacing w:val="0"/>
      <w:w w:val="100"/>
      <w:position w:val="0"/>
      <w:sz w:val="23"/>
      <w:u w:val="none"/>
      <w:vertAlign w:val="baseline"/>
    </w:rPr>
  </w:style>
  <w:style w:type="character" w:customStyle="1" w:styleId="WW8Num6z1">
    <w:name w:val="WW8Num6z1"/>
    <w:rsid w:val="00F960C3"/>
    <w:rPr>
      <w:rFonts w:cs="Times New Roman"/>
    </w:rPr>
  </w:style>
  <w:style w:type="character" w:customStyle="1" w:styleId="WW8Num7z0">
    <w:name w:val="WW8Num7z0"/>
    <w:rsid w:val="00F960C3"/>
    <w:rPr>
      <w:rFonts w:ascii="Times New Roman" w:hAnsi="Times New Roman" w:cs="Times New Roman"/>
    </w:rPr>
  </w:style>
  <w:style w:type="character" w:customStyle="1" w:styleId="WW8Num8z0">
    <w:name w:val="WW8Num8z0"/>
    <w:rsid w:val="00F960C3"/>
  </w:style>
  <w:style w:type="character" w:customStyle="1" w:styleId="WW8Num9z0">
    <w:name w:val="WW8Num9z0"/>
    <w:rsid w:val="00F960C3"/>
    <w:rPr>
      <w:rFonts w:ascii="Wingdings" w:hAnsi="Wingdings" w:cs="Wingdings"/>
    </w:rPr>
  </w:style>
  <w:style w:type="character" w:customStyle="1" w:styleId="WW8Num9z1">
    <w:name w:val="WW8Num9z1"/>
    <w:rsid w:val="00F960C3"/>
    <w:rPr>
      <w:rFonts w:ascii="Courier New" w:hAnsi="Courier New" w:cs="Courier New"/>
    </w:rPr>
  </w:style>
  <w:style w:type="character" w:customStyle="1" w:styleId="WW8Num9z3">
    <w:name w:val="WW8Num9z3"/>
    <w:rsid w:val="00F960C3"/>
    <w:rPr>
      <w:rFonts w:ascii="Symbol" w:hAnsi="Symbol" w:cs="Symbol"/>
    </w:rPr>
  </w:style>
  <w:style w:type="character" w:customStyle="1" w:styleId="WW8Num10z0">
    <w:name w:val="WW8Num10z0"/>
    <w:rsid w:val="00F960C3"/>
    <w:rPr>
      <w:rFonts w:ascii="Times New Roman" w:eastAsia="Times New Roman" w:hAnsi="Times New Roman" w:cs="Times New Roman"/>
    </w:rPr>
  </w:style>
  <w:style w:type="character" w:customStyle="1" w:styleId="WW8Num10z1">
    <w:name w:val="WW8Num10z1"/>
    <w:rsid w:val="00F960C3"/>
    <w:rPr>
      <w:rFonts w:ascii="Courier New" w:hAnsi="Courier New" w:cs="Courier New"/>
    </w:rPr>
  </w:style>
  <w:style w:type="character" w:customStyle="1" w:styleId="WW8Num10z2">
    <w:name w:val="WW8Num10z2"/>
    <w:rsid w:val="00F960C3"/>
    <w:rPr>
      <w:rFonts w:ascii="Wingdings" w:hAnsi="Wingdings" w:cs="Wingdings"/>
    </w:rPr>
  </w:style>
  <w:style w:type="character" w:customStyle="1" w:styleId="WW8Num10z3">
    <w:name w:val="WW8Num10z3"/>
    <w:rsid w:val="00F960C3"/>
    <w:rPr>
      <w:rFonts w:ascii="Symbol" w:hAnsi="Symbol" w:cs="Symbol"/>
    </w:rPr>
  </w:style>
  <w:style w:type="character" w:customStyle="1" w:styleId="WW8Num11z0">
    <w:name w:val="WW8Num11z0"/>
    <w:rsid w:val="00F960C3"/>
    <w:rPr>
      <w:rFonts w:ascii="Symbol" w:hAnsi="Symbol" w:cs="Symbol"/>
    </w:rPr>
  </w:style>
  <w:style w:type="character" w:customStyle="1" w:styleId="WW8Num11z1">
    <w:name w:val="WW8Num11z1"/>
    <w:rsid w:val="00F960C3"/>
    <w:rPr>
      <w:rFonts w:ascii="Courier New" w:hAnsi="Courier New" w:cs="Courier New"/>
    </w:rPr>
  </w:style>
  <w:style w:type="character" w:customStyle="1" w:styleId="WW8Num11z2">
    <w:name w:val="WW8Num11z2"/>
    <w:rsid w:val="00F960C3"/>
    <w:rPr>
      <w:rFonts w:ascii="Wingdings" w:hAnsi="Wingdings" w:cs="Wingdings"/>
    </w:rPr>
  </w:style>
  <w:style w:type="character" w:customStyle="1" w:styleId="WW8Num12z0">
    <w:name w:val="WW8Num12z0"/>
    <w:rsid w:val="00F960C3"/>
  </w:style>
  <w:style w:type="character" w:customStyle="1" w:styleId="WW8Num12z1">
    <w:name w:val="WW8Num12z1"/>
    <w:rsid w:val="00F960C3"/>
  </w:style>
  <w:style w:type="character" w:customStyle="1" w:styleId="WW8Num12z2">
    <w:name w:val="WW8Num12z2"/>
    <w:rsid w:val="00F960C3"/>
  </w:style>
  <w:style w:type="character" w:customStyle="1" w:styleId="WW8Num12z3">
    <w:name w:val="WW8Num12z3"/>
    <w:rsid w:val="00F960C3"/>
  </w:style>
  <w:style w:type="character" w:customStyle="1" w:styleId="WW8Num12z4">
    <w:name w:val="WW8Num12z4"/>
    <w:rsid w:val="00F960C3"/>
  </w:style>
  <w:style w:type="character" w:customStyle="1" w:styleId="WW8Num12z5">
    <w:name w:val="WW8Num12z5"/>
    <w:rsid w:val="00F960C3"/>
  </w:style>
  <w:style w:type="character" w:customStyle="1" w:styleId="WW8Num12z6">
    <w:name w:val="WW8Num12z6"/>
    <w:rsid w:val="00F960C3"/>
  </w:style>
  <w:style w:type="character" w:customStyle="1" w:styleId="WW8Num12z7">
    <w:name w:val="WW8Num12z7"/>
    <w:rsid w:val="00F960C3"/>
  </w:style>
  <w:style w:type="character" w:customStyle="1" w:styleId="WW8Num12z8">
    <w:name w:val="WW8Num12z8"/>
    <w:rsid w:val="00F960C3"/>
  </w:style>
  <w:style w:type="character" w:customStyle="1" w:styleId="WW8Num13z0">
    <w:name w:val="WW8Num13z0"/>
    <w:rsid w:val="00F960C3"/>
    <w:rPr>
      <w:rFonts w:ascii="Times New Roman" w:hAnsi="Times New Roman" w:cs="Times New Roman"/>
    </w:rPr>
  </w:style>
  <w:style w:type="character" w:customStyle="1" w:styleId="WW8Num14z0">
    <w:name w:val="WW8Num14z0"/>
    <w:rsid w:val="00F960C3"/>
    <w:rPr>
      <w:rFonts w:ascii="Symbol" w:hAnsi="Symbol" w:cs="Symbol"/>
    </w:rPr>
  </w:style>
  <w:style w:type="character" w:customStyle="1" w:styleId="WW8Num14z1">
    <w:name w:val="WW8Num14z1"/>
    <w:rsid w:val="00F960C3"/>
    <w:rPr>
      <w:rFonts w:ascii="Courier New" w:hAnsi="Courier New" w:cs="Courier New"/>
    </w:rPr>
  </w:style>
  <w:style w:type="character" w:customStyle="1" w:styleId="WW8Num14z2">
    <w:name w:val="WW8Num14z2"/>
    <w:rsid w:val="00F960C3"/>
    <w:rPr>
      <w:rFonts w:ascii="Wingdings" w:hAnsi="Wingdings" w:cs="Wingdings"/>
    </w:rPr>
  </w:style>
  <w:style w:type="character" w:customStyle="1" w:styleId="WW8Num15z0">
    <w:name w:val="WW8Num15z0"/>
    <w:rsid w:val="00F960C3"/>
    <w:rPr>
      <w:sz w:val="28"/>
    </w:rPr>
  </w:style>
  <w:style w:type="character" w:customStyle="1" w:styleId="WW8Num15z1">
    <w:name w:val="WW8Num15z1"/>
    <w:rsid w:val="00F960C3"/>
  </w:style>
  <w:style w:type="character" w:customStyle="1" w:styleId="WW8Num15z2">
    <w:name w:val="WW8Num15z2"/>
    <w:rsid w:val="00F960C3"/>
  </w:style>
  <w:style w:type="character" w:customStyle="1" w:styleId="WW8Num15z3">
    <w:name w:val="WW8Num15z3"/>
    <w:rsid w:val="00F960C3"/>
  </w:style>
  <w:style w:type="character" w:customStyle="1" w:styleId="WW8Num15z4">
    <w:name w:val="WW8Num15z4"/>
    <w:rsid w:val="00F960C3"/>
  </w:style>
  <w:style w:type="character" w:customStyle="1" w:styleId="WW8Num15z5">
    <w:name w:val="WW8Num15z5"/>
    <w:rsid w:val="00F960C3"/>
  </w:style>
  <w:style w:type="character" w:customStyle="1" w:styleId="WW8Num15z6">
    <w:name w:val="WW8Num15z6"/>
    <w:rsid w:val="00F960C3"/>
  </w:style>
  <w:style w:type="character" w:customStyle="1" w:styleId="WW8Num15z7">
    <w:name w:val="WW8Num15z7"/>
    <w:rsid w:val="00F960C3"/>
  </w:style>
  <w:style w:type="character" w:customStyle="1" w:styleId="WW8Num15z8">
    <w:name w:val="WW8Num15z8"/>
    <w:rsid w:val="00F960C3"/>
  </w:style>
  <w:style w:type="character" w:customStyle="1" w:styleId="WW8Num16z0">
    <w:name w:val="WW8Num16z0"/>
    <w:rsid w:val="00F960C3"/>
    <w:rPr>
      <w:rFonts w:ascii="Times New Roman" w:hAnsi="Times New Roman" w:cs="Times New Roman"/>
    </w:rPr>
  </w:style>
  <w:style w:type="character" w:customStyle="1" w:styleId="WW8Num17z0">
    <w:name w:val="WW8Num17z0"/>
    <w:rsid w:val="00F960C3"/>
    <w:rPr>
      <w:rFonts w:ascii="Times New Roman" w:hAnsi="Times New Roman" w:cs="Times New Roman"/>
    </w:rPr>
  </w:style>
  <w:style w:type="character" w:customStyle="1" w:styleId="WW8Num18z0">
    <w:name w:val="WW8Num18z0"/>
    <w:rsid w:val="00F960C3"/>
  </w:style>
  <w:style w:type="character" w:customStyle="1" w:styleId="WW8Num18z1">
    <w:name w:val="WW8Num18z1"/>
    <w:rsid w:val="00F960C3"/>
  </w:style>
  <w:style w:type="character" w:customStyle="1" w:styleId="WW8Num18z2">
    <w:name w:val="WW8Num18z2"/>
    <w:rsid w:val="00F960C3"/>
  </w:style>
  <w:style w:type="character" w:customStyle="1" w:styleId="WW8Num18z3">
    <w:name w:val="WW8Num18z3"/>
    <w:rsid w:val="00F960C3"/>
  </w:style>
  <w:style w:type="character" w:customStyle="1" w:styleId="WW8Num18z4">
    <w:name w:val="WW8Num18z4"/>
    <w:rsid w:val="00F960C3"/>
  </w:style>
  <w:style w:type="character" w:customStyle="1" w:styleId="WW8Num18z5">
    <w:name w:val="WW8Num18z5"/>
    <w:rsid w:val="00F960C3"/>
  </w:style>
  <w:style w:type="character" w:customStyle="1" w:styleId="WW8Num18z6">
    <w:name w:val="WW8Num18z6"/>
    <w:rsid w:val="00F960C3"/>
  </w:style>
  <w:style w:type="character" w:customStyle="1" w:styleId="WW8Num18z7">
    <w:name w:val="WW8Num18z7"/>
    <w:rsid w:val="00F960C3"/>
  </w:style>
  <w:style w:type="character" w:customStyle="1" w:styleId="WW8Num18z8">
    <w:name w:val="WW8Num18z8"/>
    <w:rsid w:val="00F960C3"/>
  </w:style>
  <w:style w:type="character" w:customStyle="1" w:styleId="WW8Num19z0">
    <w:name w:val="WW8Num19z0"/>
    <w:rsid w:val="00F960C3"/>
    <w:rPr>
      <w:rFonts w:ascii="Times New Roman" w:hAnsi="Times New Roman" w:cs="Times New Roman"/>
    </w:rPr>
  </w:style>
  <w:style w:type="character" w:customStyle="1" w:styleId="WW8Num20z0">
    <w:name w:val="WW8Num20z0"/>
    <w:rsid w:val="00F960C3"/>
    <w:rPr>
      <w:rFonts w:ascii="Times New Roman" w:hAnsi="Times New Roman" w:cs="Times New Roman"/>
    </w:rPr>
  </w:style>
  <w:style w:type="character" w:customStyle="1" w:styleId="WW8Num21z0">
    <w:name w:val="WW8Num21z0"/>
    <w:rsid w:val="00F960C3"/>
    <w:rPr>
      <w:rFonts w:ascii="Symbol" w:hAnsi="Symbol" w:cs="Symbol"/>
    </w:rPr>
  </w:style>
  <w:style w:type="character" w:customStyle="1" w:styleId="WW8Num21z1">
    <w:name w:val="WW8Num21z1"/>
    <w:rsid w:val="00F960C3"/>
    <w:rPr>
      <w:rFonts w:ascii="Courier New" w:hAnsi="Courier New" w:cs="Courier New"/>
    </w:rPr>
  </w:style>
  <w:style w:type="character" w:customStyle="1" w:styleId="WW8Num21z2">
    <w:name w:val="WW8Num21z2"/>
    <w:rsid w:val="00F960C3"/>
    <w:rPr>
      <w:rFonts w:ascii="Wingdings" w:hAnsi="Wingdings" w:cs="Wingdings"/>
    </w:rPr>
  </w:style>
  <w:style w:type="character" w:customStyle="1" w:styleId="WW8Num22z0">
    <w:name w:val="WW8Num22z0"/>
    <w:rsid w:val="00F960C3"/>
    <w:rPr>
      <w:rFonts w:ascii="Times New Roman" w:hAnsi="Times New Roman" w:cs="Times New Roman"/>
    </w:rPr>
  </w:style>
  <w:style w:type="character" w:customStyle="1" w:styleId="WW8Num23z0">
    <w:name w:val="WW8Num23z0"/>
    <w:rsid w:val="00F960C3"/>
  </w:style>
  <w:style w:type="character" w:customStyle="1" w:styleId="WW8Num23z1">
    <w:name w:val="WW8Num23z1"/>
    <w:rsid w:val="00F960C3"/>
  </w:style>
  <w:style w:type="character" w:customStyle="1" w:styleId="WW8Num23z2">
    <w:name w:val="WW8Num23z2"/>
    <w:rsid w:val="00F960C3"/>
  </w:style>
  <w:style w:type="character" w:customStyle="1" w:styleId="WW8Num23z3">
    <w:name w:val="WW8Num23z3"/>
    <w:rsid w:val="00F960C3"/>
  </w:style>
  <w:style w:type="character" w:customStyle="1" w:styleId="WW8Num23z4">
    <w:name w:val="WW8Num23z4"/>
    <w:rsid w:val="00F960C3"/>
  </w:style>
  <w:style w:type="character" w:customStyle="1" w:styleId="WW8Num23z5">
    <w:name w:val="WW8Num23z5"/>
    <w:rsid w:val="00F960C3"/>
  </w:style>
  <w:style w:type="character" w:customStyle="1" w:styleId="WW8Num23z6">
    <w:name w:val="WW8Num23z6"/>
    <w:rsid w:val="00F960C3"/>
  </w:style>
  <w:style w:type="character" w:customStyle="1" w:styleId="WW8Num23z7">
    <w:name w:val="WW8Num23z7"/>
    <w:rsid w:val="00F960C3"/>
  </w:style>
  <w:style w:type="character" w:customStyle="1" w:styleId="WW8Num23z8">
    <w:name w:val="WW8Num23z8"/>
    <w:rsid w:val="00F960C3"/>
  </w:style>
  <w:style w:type="character" w:customStyle="1" w:styleId="WW8Num24z0">
    <w:name w:val="WW8Num24z0"/>
    <w:rsid w:val="00F960C3"/>
  </w:style>
  <w:style w:type="character" w:customStyle="1" w:styleId="WW8Num24z1">
    <w:name w:val="WW8Num24z1"/>
    <w:rsid w:val="00F960C3"/>
  </w:style>
  <w:style w:type="character" w:customStyle="1" w:styleId="WW8Num24z2">
    <w:name w:val="WW8Num24z2"/>
    <w:rsid w:val="00F960C3"/>
  </w:style>
  <w:style w:type="character" w:customStyle="1" w:styleId="WW8Num24z3">
    <w:name w:val="WW8Num24z3"/>
    <w:rsid w:val="00F960C3"/>
  </w:style>
  <w:style w:type="character" w:customStyle="1" w:styleId="WW8Num24z4">
    <w:name w:val="WW8Num24z4"/>
    <w:rsid w:val="00F960C3"/>
  </w:style>
  <w:style w:type="character" w:customStyle="1" w:styleId="WW8Num24z5">
    <w:name w:val="WW8Num24z5"/>
    <w:rsid w:val="00F960C3"/>
  </w:style>
  <w:style w:type="character" w:customStyle="1" w:styleId="WW8Num24z6">
    <w:name w:val="WW8Num24z6"/>
    <w:rsid w:val="00F960C3"/>
  </w:style>
  <w:style w:type="character" w:customStyle="1" w:styleId="WW8Num24z7">
    <w:name w:val="WW8Num24z7"/>
    <w:rsid w:val="00F960C3"/>
  </w:style>
  <w:style w:type="character" w:customStyle="1" w:styleId="WW8Num24z8">
    <w:name w:val="WW8Num24z8"/>
    <w:rsid w:val="00F960C3"/>
  </w:style>
  <w:style w:type="character" w:customStyle="1" w:styleId="WW8Num25z0">
    <w:name w:val="WW8Num25z0"/>
    <w:rsid w:val="00F960C3"/>
    <w:rPr>
      <w:rFonts w:ascii="Times New Roman" w:hAnsi="Times New Roman" w:cs="Times New Roman"/>
    </w:rPr>
  </w:style>
  <w:style w:type="character" w:customStyle="1" w:styleId="WW8Num26z0">
    <w:name w:val="WW8Num26z0"/>
    <w:rsid w:val="00F960C3"/>
    <w:rPr>
      <w:rFonts w:ascii="Times New Roman" w:hAnsi="Times New Roman" w:cs="Times New Roman"/>
    </w:rPr>
  </w:style>
  <w:style w:type="character" w:customStyle="1" w:styleId="WW8Num27z0">
    <w:name w:val="WW8Num27z0"/>
    <w:rsid w:val="00F960C3"/>
    <w:rPr>
      <w:rFonts w:ascii="Times New Roman" w:eastAsia="Times New Roman" w:hAnsi="Times New Roman" w:cs="Times New Roman"/>
      <w:b w:val="0"/>
      <w:i w:val="0"/>
      <w:caps w:val="0"/>
      <w:smallCaps w:val="0"/>
      <w:strike w:val="0"/>
      <w:dstrike w:val="0"/>
      <w:color w:val="000000"/>
      <w:spacing w:val="0"/>
      <w:w w:val="100"/>
      <w:position w:val="0"/>
      <w:sz w:val="23"/>
      <w:u w:val="none"/>
      <w:vertAlign w:val="baseline"/>
    </w:rPr>
  </w:style>
  <w:style w:type="character" w:customStyle="1" w:styleId="WW8Num27z1">
    <w:name w:val="WW8Num27z1"/>
    <w:rsid w:val="00F960C3"/>
    <w:rPr>
      <w:rFonts w:cs="Times New Roman"/>
    </w:rPr>
  </w:style>
  <w:style w:type="character" w:customStyle="1" w:styleId="WW8Num28z0">
    <w:name w:val="WW8Num28z0"/>
    <w:rsid w:val="00F960C3"/>
    <w:rPr>
      <w:rFonts w:ascii="Times New Roman" w:eastAsia="Times New Roman" w:hAnsi="Times New Roman" w:cs="Times New Roman"/>
    </w:rPr>
  </w:style>
  <w:style w:type="character" w:customStyle="1" w:styleId="WW8Num28z1">
    <w:name w:val="WW8Num28z1"/>
    <w:rsid w:val="00F960C3"/>
    <w:rPr>
      <w:rFonts w:ascii="Courier New" w:hAnsi="Courier New" w:cs="Courier New"/>
    </w:rPr>
  </w:style>
  <w:style w:type="character" w:customStyle="1" w:styleId="WW8Num28z2">
    <w:name w:val="WW8Num28z2"/>
    <w:rsid w:val="00F960C3"/>
    <w:rPr>
      <w:rFonts w:ascii="Wingdings" w:hAnsi="Wingdings" w:cs="Wingdings"/>
    </w:rPr>
  </w:style>
  <w:style w:type="character" w:customStyle="1" w:styleId="WW8Num28z3">
    <w:name w:val="WW8Num28z3"/>
    <w:rsid w:val="00F960C3"/>
    <w:rPr>
      <w:rFonts w:ascii="Symbol" w:hAnsi="Symbol" w:cs="Symbol"/>
    </w:rPr>
  </w:style>
  <w:style w:type="character" w:customStyle="1" w:styleId="WW8Num29z0">
    <w:name w:val="WW8Num29z0"/>
    <w:rsid w:val="00F960C3"/>
  </w:style>
  <w:style w:type="character" w:customStyle="1" w:styleId="WW8Num30z0">
    <w:name w:val="WW8Num30z0"/>
    <w:rsid w:val="00F960C3"/>
  </w:style>
  <w:style w:type="character" w:customStyle="1" w:styleId="WW8Num30z1">
    <w:name w:val="WW8Num30z1"/>
    <w:rsid w:val="00F960C3"/>
    <w:rPr>
      <w:rFonts w:ascii="Times New Roman" w:eastAsia="Times New Roman" w:hAnsi="Times New Roman" w:cs="Times New Roman"/>
    </w:rPr>
  </w:style>
  <w:style w:type="character" w:customStyle="1" w:styleId="WW8Num30z2">
    <w:name w:val="WW8Num30z2"/>
    <w:rsid w:val="00F960C3"/>
  </w:style>
  <w:style w:type="character" w:customStyle="1" w:styleId="WW8Num30z3">
    <w:name w:val="WW8Num30z3"/>
    <w:rsid w:val="00F960C3"/>
  </w:style>
  <w:style w:type="character" w:customStyle="1" w:styleId="WW8Num30z4">
    <w:name w:val="WW8Num30z4"/>
    <w:rsid w:val="00F960C3"/>
  </w:style>
  <w:style w:type="character" w:customStyle="1" w:styleId="WW8Num30z5">
    <w:name w:val="WW8Num30z5"/>
    <w:rsid w:val="00F960C3"/>
  </w:style>
  <w:style w:type="character" w:customStyle="1" w:styleId="WW8Num30z6">
    <w:name w:val="WW8Num30z6"/>
    <w:rsid w:val="00F960C3"/>
  </w:style>
  <w:style w:type="character" w:customStyle="1" w:styleId="WW8Num30z7">
    <w:name w:val="WW8Num30z7"/>
    <w:rsid w:val="00F960C3"/>
  </w:style>
  <w:style w:type="character" w:customStyle="1" w:styleId="WW8Num30z8">
    <w:name w:val="WW8Num30z8"/>
    <w:rsid w:val="00F960C3"/>
  </w:style>
  <w:style w:type="character" w:customStyle="1" w:styleId="WW8NumSt9z0">
    <w:name w:val="WW8NumSt9z0"/>
    <w:rsid w:val="00F960C3"/>
    <w:rPr>
      <w:rFonts w:ascii="Times New Roman" w:hAnsi="Times New Roman" w:cs="Times New Roman"/>
    </w:rPr>
  </w:style>
  <w:style w:type="character" w:customStyle="1" w:styleId="WW8NumSt10z0">
    <w:name w:val="WW8NumSt10z0"/>
    <w:rsid w:val="00F960C3"/>
    <w:rPr>
      <w:rFonts w:ascii="Times New Roman" w:hAnsi="Times New Roman" w:cs="Times New Roman"/>
    </w:rPr>
  </w:style>
  <w:style w:type="character" w:customStyle="1" w:styleId="WW8NumSt11z0">
    <w:name w:val="WW8NumSt11z0"/>
    <w:rsid w:val="00F960C3"/>
    <w:rPr>
      <w:rFonts w:ascii="Times New Roman" w:hAnsi="Times New Roman" w:cs="Times New Roman"/>
    </w:rPr>
  </w:style>
  <w:style w:type="character" w:customStyle="1" w:styleId="WW8NumSt16z0">
    <w:name w:val="WW8NumSt16z0"/>
    <w:rsid w:val="00F960C3"/>
    <w:rPr>
      <w:rFonts w:ascii="Times New Roman" w:hAnsi="Times New Roman" w:cs="Times New Roman"/>
    </w:rPr>
  </w:style>
  <w:style w:type="character" w:customStyle="1" w:styleId="WW8NumSt18z0">
    <w:name w:val="WW8NumSt18z0"/>
    <w:rsid w:val="00F960C3"/>
    <w:rPr>
      <w:rFonts w:ascii="Times New Roman" w:hAnsi="Times New Roman" w:cs="Times New Roman"/>
    </w:rPr>
  </w:style>
  <w:style w:type="character" w:customStyle="1" w:styleId="WW8NumSt20z0">
    <w:name w:val="WW8NumSt20z0"/>
    <w:rsid w:val="00F960C3"/>
    <w:rPr>
      <w:rFonts w:ascii="Times New Roman" w:hAnsi="Times New Roman" w:cs="Times New Roman"/>
    </w:rPr>
  </w:style>
  <w:style w:type="character" w:customStyle="1" w:styleId="WW8NumSt24z0">
    <w:name w:val="WW8NumSt24z0"/>
    <w:rsid w:val="00F960C3"/>
    <w:rPr>
      <w:rFonts w:ascii="Times New Roman" w:hAnsi="Times New Roman" w:cs="Times New Roman"/>
    </w:rPr>
  </w:style>
  <w:style w:type="character" w:customStyle="1" w:styleId="WW8NumSt25z0">
    <w:name w:val="WW8NumSt25z0"/>
    <w:rsid w:val="00F960C3"/>
    <w:rPr>
      <w:rFonts w:ascii="Times New Roman" w:hAnsi="Times New Roman" w:cs="Times New Roman"/>
    </w:rPr>
  </w:style>
  <w:style w:type="character" w:customStyle="1" w:styleId="WW8NumSt26z0">
    <w:name w:val="WW8NumSt26z0"/>
    <w:rsid w:val="00F960C3"/>
    <w:rPr>
      <w:rFonts w:ascii="Times New Roman" w:hAnsi="Times New Roman" w:cs="Times New Roman"/>
    </w:rPr>
  </w:style>
  <w:style w:type="character" w:customStyle="1" w:styleId="WW8NumSt27z0">
    <w:name w:val="WW8NumSt27z0"/>
    <w:rsid w:val="00F960C3"/>
    <w:rPr>
      <w:rFonts w:ascii="Times New Roman" w:hAnsi="Times New Roman" w:cs="Times New Roman"/>
    </w:rPr>
  </w:style>
  <w:style w:type="character" w:customStyle="1" w:styleId="WW8NumSt28z0">
    <w:name w:val="WW8NumSt28z0"/>
    <w:rsid w:val="00F960C3"/>
    <w:rPr>
      <w:rFonts w:ascii="Times New Roman" w:hAnsi="Times New Roman" w:cs="Times New Roman"/>
    </w:rPr>
  </w:style>
  <w:style w:type="character" w:customStyle="1" w:styleId="WW8NumSt30z0">
    <w:name w:val="WW8NumSt30z0"/>
    <w:rsid w:val="00F960C3"/>
    <w:rPr>
      <w:rFonts w:ascii="Times New Roman" w:hAnsi="Times New Roman" w:cs="Times New Roman"/>
    </w:rPr>
  </w:style>
  <w:style w:type="character" w:customStyle="1" w:styleId="WW8NumSt33z0">
    <w:name w:val="WW8NumSt33z0"/>
    <w:rsid w:val="00F960C3"/>
    <w:rPr>
      <w:rFonts w:ascii="Times New Roman" w:hAnsi="Times New Roman" w:cs="Times New Roman"/>
    </w:rPr>
  </w:style>
  <w:style w:type="character" w:customStyle="1" w:styleId="10">
    <w:name w:val="Основной шрифт абзаца1"/>
    <w:rsid w:val="00F960C3"/>
  </w:style>
  <w:style w:type="character" w:styleId="a3">
    <w:name w:val="page number"/>
    <w:basedOn w:val="10"/>
    <w:rsid w:val="00F960C3"/>
  </w:style>
  <w:style w:type="character" w:customStyle="1" w:styleId="a4">
    <w:name w:val="Верхний колонтитул Знак"/>
    <w:rsid w:val="00F960C3"/>
    <w:rPr>
      <w:sz w:val="24"/>
      <w:szCs w:val="24"/>
      <w:lang w:val="ru-RU" w:bidi="ar-SA"/>
    </w:rPr>
  </w:style>
  <w:style w:type="character" w:customStyle="1" w:styleId="a5">
    <w:name w:val="Нижний колонтитул Знак"/>
    <w:rsid w:val="00F960C3"/>
    <w:rPr>
      <w:sz w:val="24"/>
      <w:szCs w:val="24"/>
      <w:lang w:val="ru-RU" w:bidi="ar-SA"/>
    </w:rPr>
  </w:style>
  <w:style w:type="character" w:customStyle="1" w:styleId="a6">
    <w:name w:val="Текст Знак"/>
    <w:rsid w:val="00F960C3"/>
    <w:rPr>
      <w:rFonts w:ascii="Courier New" w:hAnsi="Courier New" w:cs="Courier New"/>
      <w:lang w:val="ru-RU" w:bidi="ar-SA"/>
    </w:rPr>
  </w:style>
  <w:style w:type="character" w:styleId="a7">
    <w:name w:val="Hyperlink"/>
    <w:rsid w:val="00F960C3"/>
    <w:rPr>
      <w:color w:val="0000FF"/>
      <w:u w:val="single"/>
    </w:rPr>
  </w:style>
  <w:style w:type="character" w:customStyle="1" w:styleId="11">
    <w:name w:val="Заголовок 1 Знак"/>
    <w:rsid w:val="00F960C3"/>
    <w:rPr>
      <w:sz w:val="32"/>
      <w:szCs w:val="24"/>
      <w:lang w:val="ru-RU" w:bidi="ar-SA"/>
    </w:rPr>
  </w:style>
  <w:style w:type="character" w:customStyle="1" w:styleId="3">
    <w:name w:val="Основной текст с отступом 3 Знак"/>
    <w:rsid w:val="00F960C3"/>
    <w:rPr>
      <w:sz w:val="28"/>
      <w:szCs w:val="24"/>
    </w:rPr>
  </w:style>
  <w:style w:type="character" w:customStyle="1" w:styleId="80">
    <w:name w:val="Основной текст (8)_"/>
    <w:rsid w:val="00F960C3"/>
    <w:rPr>
      <w:sz w:val="25"/>
      <w:szCs w:val="25"/>
      <w:lang w:bidi="ar-SA"/>
    </w:rPr>
  </w:style>
  <w:style w:type="character" w:customStyle="1" w:styleId="a8">
    <w:name w:val="Основной текст_"/>
    <w:link w:val="12"/>
    <w:rsid w:val="00F960C3"/>
    <w:rPr>
      <w:sz w:val="23"/>
      <w:szCs w:val="23"/>
      <w:lang w:bidi="ar-SA"/>
    </w:rPr>
  </w:style>
  <w:style w:type="character" w:customStyle="1" w:styleId="4">
    <w:name w:val="Заголовок №4_"/>
    <w:rsid w:val="00F960C3"/>
    <w:rPr>
      <w:sz w:val="29"/>
      <w:szCs w:val="29"/>
      <w:lang w:bidi="ar-SA"/>
    </w:rPr>
  </w:style>
  <w:style w:type="character" w:customStyle="1" w:styleId="412">
    <w:name w:val="Заголовок №4 + 12"/>
    <w:rsid w:val="00F960C3"/>
    <w:rPr>
      <w:smallCaps/>
      <w:sz w:val="25"/>
      <w:szCs w:val="25"/>
      <w:lang w:bidi="ar-SA"/>
    </w:rPr>
  </w:style>
  <w:style w:type="character" w:customStyle="1" w:styleId="-1pt">
    <w:name w:val="Основной текст + Интервал -1 pt"/>
    <w:rsid w:val="00F960C3"/>
    <w:rPr>
      <w:spacing w:val="-20"/>
      <w:sz w:val="23"/>
      <w:szCs w:val="23"/>
      <w:lang w:bidi="ar-SA"/>
    </w:rPr>
  </w:style>
  <w:style w:type="character" w:customStyle="1" w:styleId="20">
    <w:name w:val="Знак Знак2"/>
    <w:rsid w:val="00F960C3"/>
    <w:rPr>
      <w:sz w:val="28"/>
      <w:szCs w:val="24"/>
      <w:lang w:bidi="ar-SA"/>
    </w:rPr>
  </w:style>
  <w:style w:type="character" w:customStyle="1" w:styleId="a9">
    <w:name w:val="Схема документа Знак"/>
    <w:rsid w:val="00F960C3"/>
    <w:rPr>
      <w:rFonts w:ascii="Tahoma" w:hAnsi="Tahoma" w:cs="Tahoma"/>
      <w:sz w:val="16"/>
      <w:szCs w:val="16"/>
    </w:rPr>
  </w:style>
  <w:style w:type="character" w:customStyle="1" w:styleId="FontStyle11">
    <w:name w:val="Font Style11"/>
    <w:rsid w:val="00F960C3"/>
    <w:rPr>
      <w:rFonts w:ascii="Times New Roman" w:hAnsi="Times New Roman" w:cs="Times New Roman"/>
      <w:sz w:val="24"/>
      <w:szCs w:val="24"/>
    </w:rPr>
  </w:style>
  <w:style w:type="paragraph" w:styleId="aa">
    <w:name w:val="Title"/>
    <w:basedOn w:val="a"/>
    <w:next w:val="ab"/>
    <w:link w:val="ac"/>
    <w:qFormat/>
    <w:rsid w:val="00885D55"/>
    <w:pPr>
      <w:suppressAutoHyphens w:val="0"/>
      <w:jc w:val="center"/>
    </w:pPr>
    <w:rPr>
      <w:szCs w:val="20"/>
      <w:lang w:val="en-US" w:eastAsia="ru-RU"/>
    </w:rPr>
  </w:style>
  <w:style w:type="paragraph" w:styleId="ab">
    <w:name w:val="Body Text"/>
    <w:basedOn w:val="a"/>
    <w:link w:val="ad"/>
    <w:rsid w:val="00F960C3"/>
    <w:rPr>
      <w:sz w:val="28"/>
    </w:rPr>
  </w:style>
  <w:style w:type="paragraph" w:styleId="ae">
    <w:name w:val="List"/>
    <w:basedOn w:val="ab"/>
    <w:rsid w:val="00F960C3"/>
    <w:rPr>
      <w:rFonts w:cs="Mangal"/>
    </w:rPr>
  </w:style>
  <w:style w:type="paragraph" w:styleId="af">
    <w:name w:val="caption"/>
    <w:basedOn w:val="a"/>
    <w:qFormat/>
    <w:rsid w:val="00F960C3"/>
    <w:pPr>
      <w:suppressLineNumbers/>
      <w:spacing w:before="120" w:after="120"/>
    </w:pPr>
    <w:rPr>
      <w:rFonts w:cs="Mangal"/>
      <w:i/>
      <w:iCs/>
    </w:rPr>
  </w:style>
  <w:style w:type="paragraph" w:customStyle="1" w:styleId="13">
    <w:name w:val="Указатель1"/>
    <w:basedOn w:val="a"/>
    <w:rsid w:val="00F960C3"/>
    <w:pPr>
      <w:suppressLineNumbers/>
    </w:pPr>
    <w:rPr>
      <w:rFonts w:cs="Mangal"/>
    </w:rPr>
  </w:style>
  <w:style w:type="paragraph" w:styleId="af0">
    <w:name w:val="Body Text Indent"/>
    <w:basedOn w:val="a"/>
    <w:link w:val="af1"/>
    <w:rsid w:val="00F960C3"/>
    <w:pPr>
      <w:ind w:firstLine="851"/>
    </w:pPr>
    <w:rPr>
      <w:sz w:val="28"/>
      <w:szCs w:val="20"/>
    </w:rPr>
  </w:style>
  <w:style w:type="paragraph" w:customStyle="1" w:styleId="21">
    <w:name w:val="Основной текст с отступом 21"/>
    <w:basedOn w:val="a"/>
    <w:rsid w:val="00F960C3"/>
    <w:pPr>
      <w:ind w:left="720" w:hanging="720"/>
    </w:pPr>
    <w:rPr>
      <w:sz w:val="28"/>
    </w:rPr>
  </w:style>
  <w:style w:type="paragraph" w:customStyle="1" w:styleId="31">
    <w:name w:val="Основной текст с отступом 31"/>
    <w:basedOn w:val="a"/>
    <w:rsid w:val="00F960C3"/>
    <w:pPr>
      <w:ind w:firstLine="851"/>
    </w:pPr>
    <w:rPr>
      <w:sz w:val="28"/>
    </w:rPr>
  </w:style>
  <w:style w:type="paragraph" w:customStyle="1" w:styleId="210">
    <w:name w:val="Основной текст 21"/>
    <w:basedOn w:val="a"/>
    <w:rsid w:val="00F960C3"/>
    <w:pPr>
      <w:spacing w:after="120" w:line="480" w:lineRule="auto"/>
    </w:pPr>
  </w:style>
  <w:style w:type="paragraph" w:styleId="af2">
    <w:name w:val="Balloon Text"/>
    <w:basedOn w:val="a"/>
    <w:rsid w:val="00F960C3"/>
    <w:rPr>
      <w:rFonts w:ascii="Tahoma" w:hAnsi="Tahoma" w:cs="Tahoma"/>
      <w:sz w:val="16"/>
      <w:szCs w:val="16"/>
    </w:rPr>
  </w:style>
  <w:style w:type="paragraph" w:customStyle="1" w:styleId="xl28">
    <w:name w:val="xl28"/>
    <w:basedOn w:val="a"/>
    <w:rsid w:val="00F960C3"/>
    <w:pPr>
      <w:pBdr>
        <w:left w:val="single" w:sz="4" w:space="0" w:color="000000"/>
        <w:right w:val="single" w:sz="4" w:space="0" w:color="000000"/>
      </w:pBdr>
      <w:spacing w:before="100" w:after="100"/>
    </w:pPr>
    <w:rPr>
      <w:rFonts w:eastAsia="Arial Unicode MS"/>
      <w:sz w:val="22"/>
      <w:szCs w:val="22"/>
    </w:rPr>
  </w:style>
  <w:style w:type="paragraph" w:styleId="af3">
    <w:name w:val="Normal (Web)"/>
    <w:basedOn w:val="a"/>
    <w:rsid w:val="00F960C3"/>
    <w:pPr>
      <w:spacing w:before="100" w:after="100"/>
    </w:pPr>
  </w:style>
  <w:style w:type="paragraph" w:customStyle="1" w:styleId="22">
    <w:name w:val="Стиль2"/>
    <w:basedOn w:val="2"/>
    <w:rsid w:val="00F960C3"/>
    <w:pPr>
      <w:tabs>
        <w:tab w:val="num" w:pos="1200"/>
      </w:tabs>
      <w:spacing w:before="240" w:after="60"/>
      <w:ind w:left="1200" w:hanging="360"/>
    </w:pPr>
    <w:rPr>
      <w:rFonts w:cs="Arial"/>
      <w:szCs w:val="32"/>
    </w:rPr>
  </w:style>
  <w:style w:type="paragraph" w:customStyle="1" w:styleId="ConsPlusNormal">
    <w:name w:val="ConsPlusNormal"/>
    <w:rsid w:val="00F960C3"/>
    <w:pPr>
      <w:widowControl w:val="0"/>
      <w:suppressAutoHyphens/>
      <w:autoSpaceDE w:val="0"/>
      <w:ind w:firstLine="720"/>
      <w:jc w:val="both"/>
    </w:pPr>
    <w:rPr>
      <w:rFonts w:ascii="Arial" w:hAnsi="Arial" w:cs="Arial"/>
      <w:lang w:eastAsia="zh-CN"/>
    </w:rPr>
  </w:style>
  <w:style w:type="paragraph" w:styleId="af4">
    <w:name w:val="header"/>
    <w:basedOn w:val="a"/>
    <w:rsid w:val="00F960C3"/>
    <w:pPr>
      <w:tabs>
        <w:tab w:val="center" w:pos="4677"/>
        <w:tab w:val="right" w:pos="9355"/>
      </w:tabs>
    </w:pPr>
  </w:style>
  <w:style w:type="paragraph" w:styleId="af5">
    <w:name w:val="footer"/>
    <w:basedOn w:val="a"/>
    <w:rsid w:val="00F960C3"/>
    <w:pPr>
      <w:tabs>
        <w:tab w:val="center" w:pos="4677"/>
        <w:tab w:val="right" w:pos="9355"/>
      </w:tabs>
    </w:pPr>
  </w:style>
  <w:style w:type="paragraph" w:customStyle="1" w:styleId="14">
    <w:name w:val="Текст1"/>
    <w:basedOn w:val="a"/>
    <w:rsid w:val="00F960C3"/>
    <w:rPr>
      <w:rFonts w:ascii="Courier New" w:hAnsi="Courier New" w:cs="Courier New"/>
      <w:sz w:val="20"/>
      <w:szCs w:val="20"/>
    </w:rPr>
  </w:style>
  <w:style w:type="paragraph" w:customStyle="1" w:styleId="15">
    <w:name w:val="Цитата1"/>
    <w:basedOn w:val="a"/>
    <w:rsid w:val="00F960C3"/>
    <w:pPr>
      <w:spacing w:line="220" w:lineRule="auto"/>
      <w:ind w:left="-57" w:right="-57"/>
      <w:jc w:val="center"/>
    </w:pPr>
    <w:rPr>
      <w:b/>
      <w:sz w:val="26"/>
    </w:rPr>
  </w:style>
  <w:style w:type="paragraph" w:customStyle="1" w:styleId="xl29">
    <w:name w:val="xl29"/>
    <w:basedOn w:val="a"/>
    <w:rsid w:val="00F960C3"/>
    <w:pPr>
      <w:spacing w:before="100" w:after="100"/>
      <w:jc w:val="center"/>
    </w:pPr>
  </w:style>
  <w:style w:type="paragraph" w:customStyle="1" w:styleId="310">
    <w:name w:val="Основной текст 31"/>
    <w:basedOn w:val="a"/>
    <w:rsid w:val="00F960C3"/>
    <w:pPr>
      <w:spacing w:after="120"/>
    </w:pPr>
    <w:rPr>
      <w:sz w:val="16"/>
      <w:szCs w:val="16"/>
    </w:rPr>
  </w:style>
  <w:style w:type="paragraph" w:styleId="af6">
    <w:name w:val="Subtitle"/>
    <w:basedOn w:val="a"/>
    <w:next w:val="ab"/>
    <w:qFormat/>
    <w:rsid w:val="00F960C3"/>
    <w:pPr>
      <w:spacing w:line="220" w:lineRule="auto"/>
      <w:ind w:firstLine="709"/>
    </w:pPr>
    <w:rPr>
      <w:b/>
      <w:sz w:val="26"/>
      <w:szCs w:val="20"/>
    </w:rPr>
  </w:style>
  <w:style w:type="paragraph" w:customStyle="1" w:styleId="220">
    <w:name w:val="Основной текст с отступом 22"/>
    <w:basedOn w:val="a"/>
    <w:rsid w:val="00F960C3"/>
    <w:pPr>
      <w:spacing w:line="220" w:lineRule="auto"/>
      <w:ind w:firstLine="709"/>
    </w:pPr>
    <w:rPr>
      <w:sz w:val="26"/>
      <w:szCs w:val="20"/>
    </w:rPr>
  </w:style>
  <w:style w:type="paragraph" w:customStyle="1" w:styleId="16">
    <w:name w:val="Название объекта1"/>
    <w:basedOn w:val="a"/>
    <w:next w:val="a"/>
    <w:rsid w:val="00F960C3"/>
    <w:pPr>
      <w:jc w:val="center"/>
    </w:pPr>
    <w:rPr>
      <w:b/>
      <w:bCs/>
      <w:sz w:val="26"/>
    </w:rPr>
  </w:style>
  <w:style w:type="paragraph" w:customStyle="1" w:styleId="af7">
    <w:name w:val="Знак"/>
    <w:basedOn w:val="a"/>
    <w:rsid w:val="00F960C3"/>
    <w:pPr>
      <w:spacing w:before="100" w:after="100"/>
    </w:pPr>
    <w:rPr>
      <w:rFonts w:ascii="Tahoma" w:hAnsi="Tahoma" w:cs="Tahoma"/>
      <w:sz w:val="20"/>
      <w:szCs w:val="20"/>
      <w:lang w:val="en-US"/>
    </w:rPr>
  </w:style>
  <w:style w:type="paragraph" w:customStyle="1" w:styleId="17">
    <w:name w:val="Без интервала1"/>
    <w:rsid w:val="00F960C3"/>
    <w:pPr>
      <w:suppressAutoHyphens/>
      <w:jc w:val="both"/>
    </w:pPr>
    <w:rPr>
      <w:rFonts w:ascii="Calibri" w:hAnsi="Calibri" w:cs="Calibri"/>
      <w:sz w:val="22"/>
      <w:szCs w:val="22"/>
      <w:lang w:eastAsia="zh-CN"/>
    </w:rPr>
  </w:style>
  <w:style w:type="paragraph" w:customStyle="1" w:styleId="af8">
    <w:name w:val="Знак"/>
    <w:basedOn w:val="a"/>
    <w:rsid w:val="00F960C3"/>
    <w:pPr>
      <w:spacing w:before="100" w:after="100"/>
    </w:pPr>
    <w:rPr>
      <w:rFonts w:ascii="Tahoma" w:hAnsi="Tahoma" w:cs="Tahoma"/>
      <w:sz w:val="20"/>
      <w:szCs w:val="20"/>
      <w:lang w:val="en-US"/>
    </w:rPr>
  </w:style>
  <w:style w:type="paragraph" w:customStyle="1" w:styleId="18">
    <w:name w:val="Знак Знак1 Знак Знак"/>
    <w:basedOn w:val="a"/>
    <w:rsid w:val="00F960C3"/>
    <w:pPr>
      <w:spacing w:before="100" w:after="100"/>
    </w:pPr>
    <w:rPr>
      <w:rFonts w:ascii="Tahoma" w:hAnsi="Tahoma" w:cs="Tahoma"/>
      <w:sz w:val="20"/>
      <w:szCs w:val="20"/>
      <w:lang w:val="en-US"/>
    </w:rPr>
  </w:style>
  <w:style w:type="paragraph" w:styleId="af9">
    <w:name w:val="No Spacing"/>
    <w:qFormat/>
    <w:rsid w:val="00F960C3"/>
    <w:pPr>
      <w:suppressAutoHyphens/>
      <w:jc w:val="both"/>
    </w:pPr>
    <w:rPr>
      <w:rFonts w:ascii="Calibri" w:eastAsia="Calibri" w:hAnsi="Calibri" w:cs="Calibri"/>
      <w:sz w:val="22"/>
      <w:szCs w:val="22"/>
      <w:lang w:eastAsia="zh-CN"/>
    </w:rPr>
  </w:style>
  <w:style w:type="paragraph" w:customStyle="1" w:styleId="ConsPlusCell">
    <w:name w:val="ConsPlusCell"/>
    <w:rsid w:val="00F960C3"/>
    <w:pPr>
      <w:widowControl w:val="0"/>
      <w:suppressAutoHyphens/>
      <w:autoSpaceDE w:val="0"/>
      <w:jc w:val="both"/>
    </w:pPr>
    <w:rPr>
      <w:rFonts w:ascii="Arial" w:hAnsi="Arial" w:cs="Arial"/>
      <w:lang w:eastAsia="zh-CN"/>
    </w:rPr>
  </w:style>
  <w:style w:type="paragraph" w:customStyle="1" w:styleId="81">
    <w:name w:val="Основной текст (8)"/>
    <w:basedOn w:val="a"/>
    <w:rsid w:val="00F960C3"/>
    <w:pPr>
      <w:shd w:val="clear" w:color="auto" w:fill="FFFFFF"/>
      <w:spacing w:after="360" w:line="240" w:lineRule="atLeast"/>
    </w:pPr>
    <w:rPr>
      <w:sz w:val="25"/>
      <w:szCs w:val="25"/>
    </w:rPr>
  </w:style>
  <w:style w:type="paragraph" w:customStyle="1" w:styleId="40">
    <w:name w:val="Основной текст4"/>
    <w:basedOn w:val="a"/>
    <w:rsid w:val="00F960C3"/>
    <w:pPr>
      <w:shd w:val="clear" w:color="auto" w:fill="FFFFFF"/>
      <w:spacing w:before="360" w:line="398" w:lineRule="exact"/>
    </w:pPr>
    <w:rPr>
      <w:sz w:val="23"/>
      <w:szCs w:val="23"/>
    </w:rPr>
  </w:style>
  <w:style w:type="paragraph" w:customStyle="1" w:styleId="41">
    <w:name w:val="Заголовок №4"/>
    <w:basedOn w:val="a"/>
    <w:rsid w:val="00F960C3"/>
    <w:pPr>
      <w:shd w:val="clear" w:color="auto" w:fill="FFFFFF"/>
      <w:spacing w:before="60" w:after="360" w:line="240" w:lineRule="atLeast"/>
      <w:jc w:val="center"/>
    </w:pPr>
    <w:rPr>
      <w:sz w:val="29"/>
      <w:szCs w:val="29"/>
    </w:rPr>
  </w:style>
  <w:style w:type="paragraph" w:customStyle="1" w:styleId="19">
    <w:name w:val="Схема документа1"/>
    <w:basedOn w:val="a"/>
    <w:rsid w:val="00F960C3"/>
    <w:rPr>
      <w:rFonts w:ascii="Tahoma" w:hAnsi="Tahoma" w:cs="Tahoma"/>
      <w:sz w:val="16"/>
      <w:szCs w:val="16"/>
    </w:rPr>
  </w:style>
  <w:style w:type="paragraph" w:customStyle="1" w:styleId="afa">
    <w:name w:val="Содержимое таблицы"/>
    <w:basedOn w:val="a"/>
    <w:rsid w:val="00F960C3"/>
    <w:pPr>
      <w:suppressLineNumbers/>
    </w:pPr>
  </w:style>
  <w:style w:type="paragraph" w:customStyle="1" w:styleId="afb">
    <w:name w:val="Заголовок таблицы"/>
    <w:basedOn w:val="afa"/>
    <w:rsid w:val="00F960C3"/>
    <w:pPr>
      <w:jc w:val="center"/>
    </w:pPr>
    <w:rPr>
      <w:b/>
      <w:bCs/>
    </w:rPr>
  </w:style>
  <w:style w:type="paragraph" w:customStyle="1" w:styleId="afc">
    <w:name w:val="Содержимое врезки"/>
    <w:basedOn w:val="a"/>
    <w:rsid w:val="00F960C3"/>
  </w:style>
  <w:style w:type="table" w:styleId="afd">
    <w:name w:val="Table Grid"/>
    <w:basedOn w:val="a1"/>
    <w:rsid w:val="000C2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7536D"/>
    <w:pPr>
      <w:widowControl w:val="0"/>
      <w:autoSpaceDE w:val="0"/>
      <w:autoSpaceDN w:val="0"/>
      <w:adjustRightInd w:val="0"/>
      <w:ind w:right="19772" w:firstLine="720"/>
      <w:jc w:val="both"/>
    </w:pPr>
    <w:rPr>
      <w:rFonts w:ascii="Arial" w:hAnsi="Arial" w:cs="Arial"/>
    </w:rPr>
  </w:style>
  <w:style w:type="paragraph" w:customStyle="1" w:styleId="afe">
    <w:name w:val="Знак Знак Знак Знак Знак Знак Знак Знак Знак Знак Знак Знак Знак"/>
    <w:basedOn w:val="a"/>
    <w:rsid w:val="00A7536D"/>
    <w:pPr>
      <w:suppressAutoHyphens w:val="0"/>
      <w:spacing w:before="100" w:beforeAutospacing="1" w:after="100" w:afterAutospacing="1"/>
    </w:pPr>
    <w:rPr>
      <w:rFonts w:ascii="Tahoma" w:hAnsi="Tahoma"/>
      <w:sz w:val="20"/>
      <w:szCs w:val="20"/>
      <w:lang w:val="en-US" w:eastAsia="en-US"/>
    </w:rPr>
  </w:style>
  <w:style w:type="character" w:customStyle="1" w:styleId="ac">
    <w:name w:val="Название Знак"/>
    <w:basedOn w:val="a0"/>
    <w:link w:val="aa"/>
    <w:rsid w:val="00885D55"/>
    <w:rPr>
      <w:sz w:val="24"/>
      <w:lang w:val="en-US"/>
    </w:rPr>
  </w:style>
  <w:style w:type="character" w:customStyle="1" w:styleId="FontStyle31">
    <w:name w:val="Font Style31"/>
    <w:basedOn w:val="a0"/>
    <w:rsid w:val="00885D55"/>
    <w:rPr>
      <w:rFonts w:ascii="Times New Roman" w:hAnsi="Times New Roman" w:cs="Times New Roman"/>
      <w:spacing w:val="20"/>
      <w:sz w:val="24"/>
      <w:szCs w:val="24"/>
    </w:rPr>
  </w:style>
  <w:style w:type="paragraph" w:customStyle="1" w:styleId="Style1">
    <w:name w:val="Style1"/>
    <w:basedOn w:val="a"/>
    <w:rsid w:val="006B37B8"/>
    <w:pPr>
      <w:widowControl w:val="0"/>
      <w:suppressAutoHyphens w:val="0"/>
      <w:autoSpaceDE w:val="0"/>
      <w:autoSpaceDN w:val="0"/>
      <w:adjustRightInd w:val="0"/>
      <w:spacing w:line="547" w:lineRule="exact"/>
      <w:jc w:val="center"/>
    </w:pPr>
    <w:rPr>
      <w:lang w:eastAsia="ru-RU"/>
    </w:rPr>
  </w:style>
  <w:style w:type="character" w:customStyle="1" w:styleId="ad">
    <w:name w:val="Основной текст Знак"/>
    <w:basedOn w:val="a0"/>
    <w:link w:val="ab"/>
    <w:rsid w:val="006B37B8"/>
    <w:rPr>
      <w:sz w:val="28"/>
      <w:szCs w:val="24"/>
      <w:lang w:eastAsia="zh-CN"/>
    </w:rPr>
  </w:style>
  <w:style w:type="character" w:customStyle="1" w:styleId="af1">
    <w:name w:val="Основной текст с отступом Знак"/>
    <w:basedOn w:val="a0"/>
    <w:link w:val="af0"/>
    <w:rsid w:val="006B37B8"/>
    <w:rPr>
      <w:sz w:val="28"/>
      <w:lang w:eastAsia="zh-CN"/>
    </w:rPr>
  </w:style>
  <w:style w:type="paragraph" w:customStyle="1" w:styleId="Style2">
    <w:name w:val="Style2"/>
    <w:basedOn w:val="a"/>
    <w:rsid w:val="006B37B8"/>
    <w:pPr>
      <w:widowControl w:val="0"/>
      <w:suppressAutoHyphens w:val="0"/>
      <w:autoSpaceDE w:val="0"/>
      <w:autoSpaceDN w:val="0"/>
      <w:adjustRightInd w:val="0"/>
    </w:pPr>
    <w:rPr>
      <w:lang w:eastAsia="ru-RU"/>
    </w:rPr>
  </w:style>
  <w:style w:type="paragraph" w:customStyle="1" w:styleId="Style4">
    <w:name w:val="Style4"/>
    <w:basedOn w:val="a"/>
    <w:rsid w:val="006B37B8"/>
    <w:pPr>
      <w:widowControl w:val="0"/>
      <w:suppressAutoHyphens w:val="0"/>
      <w:autoSpaceDE w:val="0"/>
      <w:autoSpaceDN w:val="0"/>
      <w:adjustRightInd w:val="0"/>
      <w:spacing w:line="324" w:lineRule="exact"/>
      <w:jc w:val="center"/>
    </w:pPr>
    <w:rPr>
      <w:lang w:eastAsia="ru-RU"/>
    </w:rPr>
  </w:style>
  <w:style w:type="paragraph" w:customStyle="1" w:styleId="Style6">
    <w:name w:val="Style6"/>
    <w:basedOn w:val="a"/>
    <w:rsid w:val="006B37B8"/>
    <w:pPr>
      <w:widowControl w:val="0"/>
      <w:suppressAutoHyphens w:val="0"/>
      <w:autoSpaceDE w:val="0"/>
      <w:autoSpaceDN w:val="0"/>
      <w:adjustRightInd w:val="0"/>
    </w:pPr>
    <w:rPr>
      <w:lang w:eastAsia="ru-RU"/>
    </w:rPr>
  </w:style>
  <w:style w:type="character" w:customStyle="1" w:styleId="FontStyle27">
    <w:name w:val="Font Style27"/>
    <w:basedOn w:val="a0"/>
    <w:rsid w:val="006B37B8"/>
    <w:rPr>
      <w:rFonts w:ascii="Times New Roman" w:hAnsi="Times New Roman" w:cs="Times New Roman"/>
      <w:sz w:val="48"/>
      <w:szCs w:val="48"/>
    </w:rPr>
  </w:style>
  <w:style w:type="character" w:customStyle="1" w:styleId="FontStyle28">
    <w:name w:val="Font Style28"/>
    <w:basedOn w:val="a0"/>
    <w:rsid w:val="006B37B8"/>
    <w:rPr>
      <w:rFonts w:ascii="SimSun" w:eastAsia="SimSun" w:cs="SimSun"/>
      <w:b/>
      <w:bCs/>
      <w:sz w:val="34"/>
      <w:szCs w:val="34"/>
    </w:rPr>
  </w:style>
  <w:style w:type="character" w:customStyle="1" w:styleId="FontStyle29">
    <w:name w:val="Font Style29"/>
    <w:basedOn w:val="a0"/>
    <w:rsid w:val="006B37B8"/>
    <w:rPr>
      <w:rFonts w:ascii="Times New Roman" w:hAnsi="Times New Roman" w:cs="Times New Roman"/>
      <w:b/>
      <w:bCs/>
      <w:spacing w:val="20"/>
      <w:sz w:val="24"/>
      <w:szCs w:val="24"/>
    </w:rPr>
  </w:style>
  <w:style w:type="character" w:customStyle="1" w:styleId="FontStyle33">
    <w:name w:val="Font Style33"/>
    <w:basedOn w:val="a0"/>
    <w:rsid w:val="006B37B8"/>
    <w:rPr>
      <w:rFonts w:ascii="Times New Roman" w:hAnsi="Times New Roman" w:cs="Times New Roman"/>
      <w:b/>
      <w:bCs/>
      <w:spacing w:val="-10"/>
      <w:sz w:val="24"/>
      <w:szCs w:val="24"/>
    </w:rPr>
  </w:style>
  <w:style w:type="paragraph" w:customStyle="1" w:styleId="ConsPlusNonformat">
    <w:name w:val="ConsPlusNonformat"/>
    <w:rsid w:val="00437F0B"/>
    <w:pPr>
      <w:widowControl w:val="0"/>
      <w:autoSpaceDE w:val="0"/>
      <w:autoSpaceDN w:val="0"/>
      <w:adjustRightInd w:val="0"/>
      <w:jc w:val="both"/>
    </w:pPr>
    <w:rPr>
      <w:rFonts w:ascii="Courier New" w:hAnsi="Courier New" w:cs="Courier New"/>
    </w:rPr>
  </w:style>
  <w:style w:type="character" w:customStyle="1" w:styleId="aff">
    <w:name w:val="Другое_"/>
    <w:basedOn w:val="a0"/>
    <w:link w:val="aff0"/>
    <w:rsid w:val="000610E0"/>
    <w:rPr>
      <w:color w:val="616062"/>
    </w:rPr>
  </w:style>
  <w:style w:type="paragraph" w:customStyle="1" w:styleId="aff0">
    <w:name w:val="Другое"/>
    <w:basedOn w:val="a"/>
    <w:link w:val="aff"/>
    <w:rsid w:val="000610E0"/>
    <w:pPr>
      <w:widowControl w:val="0"/>
      <w:suppressAutoHyphens w:val="0"/>
      <w:spacing w:after="40"/>
      <w:ind w:firstLine="400"/>
      <w:jc w:val="left"/>
    </w:pPr>
    <w:rPr>
      <w:color w:val="616062"/>
      <w:sz w:val="20"/>
      <w:szCs w:val="20"/>
      <w:lang w:eastAsia="ru-RU"/>
    </w:rPr>
  </w:style>
  <w:style w:type="character" w:customStyle="1" w:styleId="aff1">
    <w:name w:val="Подпись к таблице_"/>
    <w:basedOn w:val="a0"/>
    <w:link w:val="aff2"/>
    <w:rsid w:val="000610E0"/>
    <w:rPr>
      <w:color w:val="616062"/>
    </w:rPr>
  </w:style>
  <w:style w:type="paragraph" w:customStyle="1" w:styleId="aff2">
    <w:name w:val="Подпись к таблице"/>
    <w:basedOn w:val="a"/>
    <w:link w:val="aff1"/>
    <w:rsid w:val="000610E0"/>
    <w:pPr>
      <w:widowControl w:val="0"/>
      <w:suppressAutoHyphens w:val="0"/>
      <w:ind w:firstLine="660"/>
      <w:jc w:val="left"/>
    </w:pPr>
    <w:rPr>
      <w:color w:val="616062"/>
      <w:sz w:val="20"/>
      <w:szCs w:val="20"/>
      <w:lang w:eastAsia="ru-RU"/>
    </w:rPr>
  </w:style>
  <w:style w:type="paragraph" w:customStyle="1" w:styleId="12">
    <w:name w:val="Основной текст1"/>
    <w:basedOn w:val="a"/>
    <w:link w:val="a8"/>
    <w:rsid w:val="00E0500A"/>
    <w:pPr>
      <w:widowControl w:val="0"/>
      <w:suppressAutoHyphens w:val="0"/>
      <w:spacing w:after="40"/>
      <w:ind w:firstLine="400"/>
      <w:jc w:val="left"/>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B8"/>
    <w:pPr>
      <w:suppressAutoHyphens/>
      <w:jc w:val="both"/>
    </w:pPr>
    <w:rPr>
      <w:sz w:val="24"/>
      <w:szCs w:val="24"/>
      <w:lang w:eastAsia="zh-CN"/>
    </w:rPr>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28"/>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 w:val="0"/>
      <w:i w:val="0"/>
      <w:caps w:val="0"/>
      <w:smallCaps w:val="0"/>
      <w:strike w:val="0"/>
      <w:dstrike w:val="0"/>
      <w:color w:val="000000"/>
      <w:spacing w:val="0"/>
      <w:w w:val="100"/>
      <w:position w:val="0"/>
      <w:sz w:val="23"/>
      <w:u w:val="none"/>
      <w:vertAlign w:val="baseline"/>
    </w:rPr>
  </w:style>
  <w:style w:type="character" w:customStyle="1" w:styleId="WW8Num6z1">
    <w:name w:val="WW8Num6z1"/>
    <w:rPr>
      <w:rFonts w:cs="Times New Roman"/>
    </w:rPr>
  </w:style>
  <w:style w:type="character" w:customStyle="1" w:styleId="WW8Num7z0">
    <w:name w:val="WW8Num7z0"/>
    <w:rPr>
      <w:rFonts w:ascii="Times New Roman" w:hAnsi="Times New Roman" w:cs="Times New Roman"/>
    </w:rPr>
  </w:style>
  <w:style w:type="character" w:customStyle="1" w:styleId="WW8Num8z0">
    <w:name w:val="WW8Num8z0"/>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sz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rPr>
  </w:style>
  <w:style w:type="character" w:customStyle="1" w:styleId="WW8Num27z0">
    <w:name w:val="WW8Num27z0"/>
    <w:rPr>
      <w:rFonts w:ascii="Times New Roman" w:eastAsia="Times New Roman" w:hAnsi="Times New Roman" w:cs="Times New Roman"/>
      <w:b w:val="0"/>
      <w:i w:val="0"/>
      <w:caps w:val="0"/>
      <w:smallCaps w:val="0"/>
      <w:strike w:val="0"/>
      <w:dstrike w:val="0"/>
      <w:color w:val="000000"/>
      <w:spacing w:val="0"/>
      <w:w w:val="100"/>
      <w:position w:val="0"/>
      <w:sz w:val="23"/>
      <w:u w:val="none"/>
      <w:vertAlign w:val="baseline"/>
    </w:rPr>
  </w:style>
  <w:style w:type="character" w:customStyle="1" w:styleId="WW8Num27z1">
    <w:name w:val="WW8Num27z1"/>
    <w:rPr>
      <w:rFonts w:cs="Times New Roman"/>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style>
  <w:style w:type="character" w:customStyle="1" w:styleId="WW8Num30z0">
    <w:name w:val="WW8Num30z0"/>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St9z0">
    <w:name w:val="WW8NumSt9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WW8NumSt11z0">
    <w:name w:val="WW8NumSt11z0"/>
    <w:rPr>
      <w:rFonts w:ascii="Times New Roman" w:hAnsi="Times New Roman" w:cs="Times New Roman"/>
    </w:rPr>
  </w:style>
  <w:style w:type="character" w:customStyle="1" w:styleId="WW8NumSt16z0">
    <w:name w:val="WW8NumSt16z0"/>
    <w:rPr>
      <w:rFonts w:ascii="Times New Roman" w:hAnsi="Times New Roman" w:cs="Times New Roman"/>
    </w:rPr>
  </w:style>
  <w:style w:type="character" w:customStyle="1" w:styleId="WW8NumSt18z0">
    <w:name w:val="WW8NumSt18z0"/>
    <w:rPr>
      <w:rFonts w:ascii="Times New Roman" w:hAnsi="Times New Roman" w:cs="Times New Roman"/>
    </w:rPr>
  </w:style>
  <w:style w:type="character" w:customStyle="1" w:styleId="WW8NumSt20z0">
    <w:name w:val="WW8NumSt20z0"/>
    <w:rPr>
      <w:rFonts w:ascii="Times New Roman" w:hAnsi="Times New Roman" w:cs="Times New Roman"/>
    </w:rPr>
  </w:style>
  <w:style w:type="character" w:customStyle="1" w:styleId="WW8NumSt24z0">
    <w:name w:val="WW8NumSt24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WW8NumSt26z0">
    <w:name w:val="WW8NumSt26z0"/>
    <w:rPr>
      <w:rFonts w:ascii="Times New Roman" w:hAnsi="Times New Roman" w:cs="Times New Roman"/>
    </w:rPr>
  </w:style>
  <w:style w:type="character" w:customStyle="1" w:styleId="WW8NumSt27z0">
    <w:name w:val="WW8NumSt27z0"/>
    <w:rPr>
      <w:rFonts w:ascii="Times New Roman" w:hAnsi="Times New Roman" w:cs="Times New Roman"/>
    </w:rPr>
  </w:style>
  <w:style w:type="character" w:customStyle="1" w:styleId="WW8NumSt28z0">
    <w:name w:val="WW8NumSt28z0"/>
    <w:rPr>
      <w:rFonts w:ascii="Times New Roman" w:hAnsi="Times New Roman" w:cs="Times New Roman"/>
    </w:rPr>
  </w:style>
  <w:style w:type="character" w:customStyle="1" w:styleId="WW8NumSt30z0">
    <w:name w:val="WW8NumSt30z0"/>
    <w:rPr>
      <w:rFonts w:ascii="Times New Roman" w:hAnsi="Times New Roman" w:cs="Times New Roman"/>
    </w:rPr>
  </w:style>
  <w:style w:type="character" w:customStyle="1" w:styleId="WW8NumSt33z0">
    <w:name w:val="WW8NumSt33z0"/>
    <w:rPr>
      <w:rFonts w:ascii="Times New Roman" w:hAnsi="Times New Roman" w:cs="Times New Roman"/>
    </w:rPr>
  </w:style>
  <w:style w:type="character" w:customStyle="1" w:styleId="10">
    <w:name w:val="Основной шрифт абзаца1"/>
  </w:style>
  <w:style w:type="character" w:styleId="a3">
    <w:name w:val="page number"/>
    <w:basedOn w:val="10"/>
  </w:style>
  <w:style w:type="character" w:customStyle="1" w:styleId="a4">
    <w:name w:val="Верхний колонтитул Знак"/>
    <w:rPr>
      <w:sz w:val="24"/>
      <w:szCs w:val="24"/>
      <w:lang w:val="ru-RU" w:bidi="ar-SA"/>
    </w:rPr>
  </w:style>
  <w:style w:type="character" w:customStyle="1" w:styleId="a5">
    <w:name w:val="Нижний колонтитул Знак"/>
    <w:rPr>
      <w:sz w:val="24"/>
      <w:szCs w:val="24"/>
      <w:lang w:val="ru-RU" w:bidi="ar-SA"/>
    </w:rPr>
  </w:style>
  <w:style w:type="character" w:customStyle="1" w:styleId="a6">
    <w:name w:val="Текст Знак"/>
    <w:rPr>
      <w:rFonts w:ascii="Courier New" w:hAnsi="Courier New" w:cs="Courier New"/>
      <w:lang w:val="ru-RU" w:bidi="ar-SA"/>
    </w:rPr>
  </w:style>
  <w:style w:type="character" w:styleId="a7">
    <w:name w:val="Hyperlink"/>
    <w:rPr>
      <w:color w:val="0000FF"/>
      <w:u w:val="single"/>
    </w:rPr>
  </w:style>
  <w:style w:type="character" w:customStyle="1" w:styleId="11">
    <w:name w:val="Заголовок 1 Знак"/>
    <w:rPr>
      <w:sz w:val="32"/>
      <w:szCs w:val="24"/>
      <w:lang w:val="ru-RU" w:bidi="ar-SA"/>
    </w:rPr>
  </w:style>
  <w:style w:type="character" w:customStyle="1" w:styleId="3">
    <w:name w:val="Основной текст с отступом 3 Знак"/>
    <w:rPr>
      <w:sz w:val="28"/>
      <w:szCs w:val="24"/>
    </w:rPr>
  </w:style>
  <w:style w:type="character" w:customStyle="1" w:styleId="80">
    <w:name w:val="Основной текст (8)_"/>
    <w:rPr>
      <w:sz w:val="25"/>
      <w:szCs w:val="25"/>
      <w:lang w:bidi="ar-SA"/>
    </w:rPr>
  </w:style>
  <w:style w:type="character" w:customStyle="1" w:styleId="a8">
    <w:name w:val="Основной текст_"/>
    <w:link w:val="12"/>
    <w:rPr>
      <w:sz w:val="23"/>
      <w:szCs w:val="23"/>
      <w:lang w:bidi="ar-SA"/>
    </w:rPr>
  </w:style>
  <w:style w:type="character" w:customStyle="1" w:styleId="4">
    <w:name w:val="Заголовок №4_"/>
    <w:rPr>
      <w:sz w:val="29"/>
      <w:szCs w:val="29"/>
      <w:lang w:bidi="ar-SA"/>
    </w:rPr>
  </w:style>
  <w:style w:type="character" w:customStyle="1" w:styleId="412">
    <w:name w:val="Заголовок №4 + 12"/>
    <w:rPr>
      <w:smallCaps/>
      <w:sz w:val="25"/>
      <w:szCs w:val="25"/>
      <w:lang w:bidi="ar-SA"/>
    </w:rPr>
  </w:style>
  <w:style w:type="character" w:customStyle="1" w:styleId="-1pt">
    <w:name w:val="Основной текст + Интервал -1 pt"/>
    <w:rPr>
      <w:spacing w:val="-20"/>
      <w:sz w:val="23"/>
      <w:szCs w:val="23"/>
      <w:lang w:bidi="ar-SA"/>
    </w:rPr>
  </w:style>
  <w:style w:type="character" w:customStyle="1" w:styleId="20">
    <w:name w:val="Знак Знак2"/>
    <w:rPr>
      <w:sz w:val="28"/>
      <w:szCs w:val="24"/>
      <w:lang w:val="x-none" w:bidi="ar-SA"/>
    </w:rPr>
  </w:style>
  <w:style w:type="character" w:customStyle="1" w:styleId="a9">
    <w:name w:val="Схема документа Знак"/>
    <w:rPr>
      <w:rFonts w:ascii="Tahoma" w:hAnsi="Tahoma" w:cs="Tahoma"/>
      <w:sz w:val="16"/>
      <w:szCs w:val="16"/>
    </w:rPr>
  </w:style>
  <w:style w:type="character" w:customStyle="1" w:styleId="FontStyle11">
    <w:name w:val="Font Style11"/>
    <w:rPr>
      <w:rFonts w:ascii="Times New Roman" w:hAnsi="Times New Roman" w:cs="Times New Roman"/>
      <w:sz w:val="24"/>
      <w:szCs w:val="24"/>
    </w:rPr>
  </w:style>
  <w:style w:type="paragraph" w:styleId="aa">
    <w:name w:val="Title"/>
    <w:basedOn w:val="a"/>
    <w:next w:val="ab"/>
    <w:link w:val="ac"/>
    <w:qFormat/>
    <w:rsid w:val="00885D55"/>
    <w:pPr>
      <w:suppressAutoHyphens w:val="0"/>
      <w:jc w:val="center"/>
    </w:pPr>
    <w:rPr>
      <w:szCs w:val="20"/>
      <w:lang w:val="en-US" w:eastAsia="ru-RU"/>
    </w:rPr>
  </w:style>
  <w:style w:type="paragraph" w:styleId="ab">
    <w:name w:val="Body Text"/>
    <w:basedOn w:val="a"/>
    <w:link w:val="ad"/>
    <w:rPr>
      <w:sz w:val="28"/>
    </w:rPr>
  </w:style>
  <w:style w:type="paragraph" w:styleId="ae">
    <w:name w:val="List"/>
    <w:basedOn w:val="ab"/>
    <w:rPr>
      <w:rFonts w:cs="Mangal"/>
    </w:rPr>
  </w:style>
  <w:style w:type="paragraph" w:styleId="af">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f0">
    <w:name w:val="Body Text Indent"/>
    <w:basedOn w:val="a"/>
    <w:link w:val="af1"/>
    <w:pPr>
      <w:ind w:firstLine="851"/>
    </w:pPr>
    <w:rPr>
      <w:sz w:val="28"/>
      <w:szCs w:val="20"/>
    </w:rPr>
  </w:style>
  <w:style w:type="paragraph" w:customStyle="1" w:styleId="21">
    <w:name w:val="Основной текст с отступом 21"/>
    <w:basedOn w:val="a"/>
    <w:pPr>
      <w:ind w:left="720" w:hanging="720"/>
    </w:pPr>
    <w:rPr>
      <w:sz w:val="28"/>
    </w:rPr>
  </w:style>
  <w:style w:type="paragraph" w:customStyle="1" w:styleId="31">
    <w:name w:val="Основной текст с отступом 31"/>
    <w:basedOn w:val="a"/>
    <w:pPr>
      <w:ind w:firstLine="851"/>
    </w:pPr>
    <w:rPr>
      <w:sz w:val="28"/>
      <w:lang w:val="x-none"/>
    </w:rPr>
  </w:style>
  <w:style w:type="paragraph" w:customStyle="1" w:styleId="210">
    <w:name w:val="Основной текст 21"/>
    <w:basedOn w:val="a"/>
    <w:pPr>
      <w:spacing w:after="120" w:line="480" w:lineRule="auto"/>
    </w:pPr>
  </w:style>
  <w:style w:type="paragraph" w:styleId="af2">
    <w:name w:val="Balloon Text"/>
    <w:basedOn w:val="a"/>
    <w:rPr>
      <w:rFonts w:ascii="Tahoma" w:hAnsi="Tahoma" w:cs="Tahoma"/>
      <w:sz w:val="16"/>
      <w:szCs w:val="16"/>
    </w:rPr>
  </w:style>
  <w:style w:type="paragraph" w:customStyle="1" w:styleId="xl28">
    <w:name w:val="xl28"/>
    <w:basedOn w:val="a"/>
    <w:pPr>
      <w:pBdr>
        <w:left w:val="single" w:sz="4" w:space="0" w:color="000000"/>
        <w:right w:val="single" w:sz="4" w:space="0" w:color="000000"/>
      </w:pBdr>
      <w:spacing w:before="100" w:after="100"/>
    </w:pPr>
    <w:rPr>
      <w:rFonts w:eastAsia="Arial Unicode MS"/>
      <w:sz w:val="22"/>
      <w:szCs w:val="22"/>
    </w:rPr>
  </w:style>
  <w:style w:type="paragraph" w:styleId="af3">
    <w:name w:val="Normal (Web)"/>
    <w:basedOn w:val="a"/>
    <w:pPr>
      <w:spacing w:before="100" w:after="100"/>
    </w:pPr>
  </w:style>
  <w:style w:type="paragraph" w:customStyle="1" w:styleId="22">
    <w:name w:val="Стиль2"/>
    <w:basedOn w:val="2"/>
    <w:pPr>
      <w:tabs>
        <w:tab w:val="num" w:pos="1200"/>
      </w:tabs>
      <w:spacing w:before="240" w:after="60"/>
      <w:ind w:left="1200" w:hanging="360"/>
    </w:pPr>
    <w:rPr>
      <w:rFonts w:cs="Arial"/>
      <w:szCs w:val="32"/>
    </w:rPr>
  </w:style>
  <w:style w:type="paragraph" w:customStyle="1" w:styleId="ConsPlusNormal">
    <w:name w:val="ConsPlusNormal"/>
    <w:pPr>
      <w:widowControl w:val="0"/>
      <w:suppressAutoHyphens/>
      <w:autoSpaceDE w:val="0"/>
      <w:ind w:firstLine="720"/>
      <w:jc w:val="both"/>
    </w:pPr>
    <w:rPr>
      <w:rFonts w:ascii="Arial" w:hAnsi="Arial" w:cs="Arial"/>
      <w:lang w:eastAsia="zh-CN"/>
    </w:rPr>
  </w:style>
  <w:style w:type="paragraph" w:styleId="af4">
    <w:name w:val="header"/>
    <w:basedOn w:val="a"/>
    <w:pPr>
      <w:tabs>
        <w:tab w:val="center" w:pos="4677"/>
        <w:tab w:val="right" w:pos="9355"/>
      </w:tabs>
    </w:pPr>
  </w:style>
  <w:style w:type="paragraph" w:styleId="af5">
    <w:name w:val="footer"/>
    <w:basedOn w:val="a"/>
    <w:pPr>
      <w:tabs>
        <w:tab w:val="center" w:pos="4677"/>
        <w:tab w:val="right" w:pos="9355"/>
      </w:tabs>
    </w:pPr>
  </w:style>
  <w:style w:type="paragraph" w:customStyle="1" w:styleId="14">
    <w:name w:val="Текст1"/>
    <w:basedOn w:val="a"/>
    <w:rPr>
      <w:rFonts w:ascii="Courier New" w:hAnsi="Courier New" w:cs="Courier New"/>
      <w:sz w:val="20"/>
      <w:szCs w:val="20"/>
    </w:rPr>
  </w:style>
  <w:style w:type="paragraph" w:customStyle="1" w:styleId="15">
    <w:name w:val="Цитата1"/>
    <w:basedOn w:val="a"/>
    <w:pPr>
      <w:spacing w:line="220" w:lineRule="auto"/>
      <w:ind w:left="-57" w:right="-57"/>
      <w:jc w:val="center"/>
    </w:pPr>
    <w:rPr>
      <w:b/>
      <w:sz w:val="26"/>
    </w:rPr>
  </w:style>
  <w:style w:type="paragraph" w:customStyle="1" w:styleId="xl29">
    <w:name w:val="xl29"/>
    <w:basedOn w:val="a"/>
    <w:pPr>
      <w:spacing w:before="100" w:after="100"/>
      <w:jc w:val="center"/>
    </w:pPr>
  </w:style>
  <w:style w:type="paragraph" w:customStyle="1" w:styleId="310">
    <w:name w:val="Основной текст 31"/>
    <w:basedOn w:val="a"/>
    <w:pPr>
      <w:spacing w:after="120"/>
    </w:pPr>
    <w:rPr>
      <w:sz w:val="16"/>
      <w:szCs w:val="16"/>
    </w:rPr>
  </w:style>
  <w:style w:type="paragraph" w:styleId="af6">
    <w:name w:val="Subtitle"/>
    <w:basedOn w:val="a"/>
    <w:next w:val="ab"/>
    <w:qFormat/>
    <w:pPr>
      <w:spacing w:line="220" w:lineRule="auto"/>
      <w:ind w:firstLine="709"/>
    </w:pPr>
    <w:rPr>
      <w:b/>
      <w:sz w:val="26"/>
      <w:szCs w:val="20"/>
    </w:rPr>
  </w:style>
  <w:style w:type="paragraph" w:customStyle="1" w:styleId="220">
    <w:name w:val="Основной текст с отступом 22"/>
    <w:basedOn w:val="a"/>
    <w:pPr>
      <w:spacing w:line="220" w:lineRule="auto"/>
      <w:ind w:firstLine="709"/>
    </w:pPr>
    <w:rPr>
      <w:sz w:val="26"/>
      <w:szCs w:val="20"/>
    </w:rPr>
  </w:style>
  <w:style w:type="paragraph" w:customStyle="1" w:styleId="16">
    <w:name w:val="Название объекта1"/>
    <w:basedOn w:val="a"/>
    <w:next w:val="a"/>
    <w:pPr>
      <w:jc w:val="center"/>
    </w:pPr>
    <w:rPr>
      <w:b/>
      <w:bCs/>
      <w:sz w:val="26"/>
    </w:rPr>
  </w:style>
  <w:style w:type="paragraph" w:customStyle="1" w:styleId="af7">
    <w:name w:val="Знак"/>
    <w:basedOn w:val="a"/>
    <w:pPr>
      <w:spacing w:before="100" w:after="100"/>
    </w:pPr>
    <w:rPr>
      <w:rFonts w:ascii="Tahoma" w:hAnsi="Tahoma" w:cs="Tahoma"/>
      <w:sz w:val="20"/>
      <w:szCs w:val="20"/>
      <w:lang w:val="en-US"/>
    </w:rPr>
  </w:style>
  <w:style w:type="paragraph" w:customStyle="1" w:styleId="17">
    <w:name w:val="Без интервала1"/>
    <w:pPr>
      <w:suppressAutoHyphens/>
      <w:jc w:val="both"/>
    </w:pPr>
    <w:rPr>
      <w:rFonts w:ascii="Calibri" w:hAnsi="Calibri" w:cs="Calibri"/>
      <w:sz w:val="22"/>
      <w:szCs w:val="22"/>
      <w:lang w:eastAsia="zh-CN"/>
    </w:rPr>
  </w:style>
  <w:style w:type="paragraph" w:customStyle="1" w:styleId="af8">
    <w:name w:val="Знак"/>
    <w:basedOn w:val="a"/>
    <w:pPr>
      <w:spacing w:before="100" w:after="100"/>
    </w:pPr>
    <w:rPr>
      <w:rFonts w:ascii="Tahoma" w:hAnsi="Tahoma" w:cs="Tahoma"/>
      <w:sz w:val="20"/>
      <w:szCs w:val="20"/>
      <w:lang w:val="en-US"/>
    </w:rPr>
  </w:style>
  <w:style w:type="paragraph" w:customStyle="1" w:styleId="18">
    <w:name w:val="Знак Знак1 Знак Знак"/>
    <w:basedOn w:val="a"/>
    <w:pPr>
      <w:spacing w:before="100" w:after="100"/>
    </w:pPr>
    <w:rPr>
      <w:rFonts w:ascii="Tahoma" w:hAnsi="Tahoma" w:cs="Tahoma"/>
      <w:sz w:val="20"/>
      <w:szCs w:val="20"/>
      <w:lang w:val="en-US"/>
    </w:rPr>
  </w:style>
  <w:style w:type="paragraph" w:styleId="af9">
    <w:name w:val="No Spacing"/>
    <w:qFormat/>
    <w:pPr>
      <w:suppressAutoHyphens/>
      <w:jc w:val="both"/>
    </w:pPr>
    <w:rPr>
      <w:rFonts w:ascii="Calibri" w:eastAsia="Calibri" w:hAnsi="Calibri" w:cs="Calibri"/>
      <w:sz w:val="22"/>
      <w:szCs w:val="22"/>
      <w:lang w:eastAsia="zh-CN"/>
    </w:rPr>
  </w:style>
  <w:style w:type="paragraph" w:customStyle="1" w:styleId="ConsPlusCell">
    <w:name w:val="ConsPlusCell"/>
    <w:pPr>
      <w:widowControl w:val="0"/>
      <w:suppressAutoHyphens/>
      <w:autoSpaceDE w:val="0"/>
      <w:jc w:val="both"/>
    </w:pPr>
    <w:rPr>
      <w:rFonts w:ascii="Arial" w:hAnsi="Arial" w:cs="Arial"/>
      <w:lang w:eastAsia="zh-CN"/>
    </w:rPr>
  </w:style>
  <w:style w:type="paragraph" w:customStyle="1" w:styleId="81">
    <w:name w:val="Основной текст (8)"/>
    <w:basedOn w:val="a"/>
    <w:pPr>
      <w:shd w:val="clear" w:color="auto" w:fill="FFFFFF"/>
      <w:spacing w:after="360" w:line="240" w:lineRule="atLeast"/>
    </w:pPr>
    <w:rPr>
      <w:sz w:val="25"/>
      <w:szCs w:val="25"/>
      <w:lang w:val="x-none"/>
    </w:rPr>
  </w:style>
  <w:style w:type="paragraph" w:customStyle="1" w:styleId="40">
    <w:name w:val="Основной текст4"/>
    <w:basedOn w:val="a"/>
    <w:pPr>
      <w:shd w:val="clear" w:color="auto" w:fill="FFFFFF"/>
      <w:spacing w:before="360" w:line="398" w:lineRule="exact"/>
    </w:pPr>
    <w:rPr>
      <w:sz w:val="23"/>
      <w:szCs w:val="23"/>
      <w:lang w:val="x-none"/>
    </w:rPr>
  </w:style>
  <w:style w:type="paragraph" w:customStyle="1" w:styleId="41">
    <w:name w:val="Заголовок №4"/>
    <w:basedOn w:val="a"/>
    <w:pPr>
      <w:shd w:val="clear" w:color="auto" w:fill="FFFFFF"/>
      <w:spacing w:before="60" w:after="360" w:line="240" w:lineRule="atLeast"/>
      <w:jc w:val="center"/>
    </w:pPr>
    <w:rPr>
      <w:sz w:val="29"/>
      <w:szCs w:val="29"/>
      <w:lang w:val="x-none"/>
    </w:rPr>
  </w:style>
  <w:style w:type="paragraph" w:customStyle="1" w:styleId="19">
    <w:name w:val="Схема документа1"/>
    <w:basedOn w:val="a"/>
    <w:rPr>
      <w:rFonts w:ascii="Tahoma" w:hAnsi="Tahoma" w:cs="Tahoma"/>
      <w:sz w:val="16"/>
      <w:szCs w:val="16"/>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table" w:styleId="afd">
    <w:name w:val="Table Grid"/>
    <w:basedOn w:val="a1"/>
    <w:rsid w:val="000C2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7536D"/>
    <w:pPr>
      <w:widowControl w:val="0"/>
      <w:autoSpaceDE w:val="0"/>
      <w:autoSpaceDN w:val="0"/>
      <w:adjustRightInd w:val="0"/>
      <w:ind w:right="19772" w:firstLine="720"/>
      <w:jc w:val="both"/>
    </w:pPr>
    <w:rPr>
      <w:rFonts w:ascii="Arial" w:hAnsi="Arial" w:cs="Arial"/>
    </w:rPr>
  </w:style>
  <w:style w:type="paragraph" w:customStyle="1" w:styleId="afe">
    <w:name w:val="Знак Знак Знак Знак Знак Знак Знак Знак Знак Знак Знак Знак Знак"/>
    <w:basedOn w:val="a"/>
    <w:rsid w:val="00A7536D"/>
    <w:pPr>
      <w:suppressAutoHyphens w:val="0"/>
      <w:spacing w:before="100" w:beforeAutospacing="1" w:after="100" w:afterAutospacing="1"/>
    </w:pPr>
    <w:rPr>
      <w:rFonts w:ascii="Tahoma" w:hAnsi="Tahoma"/>
      <w:sz w:val="20"/>
      <w:szCs w:val="20"/>
      <w:lang w:val="en-US" w:eastAsia="en-US"/>
    </w:rPr>
  </w:style>
  <w:style w:type="character" w:customStyle="1" w:styleId="ac">
    <w:name w:val="Название Знак"/>
    <w:basedOn w:val="a0"/>
    <w:link w:val="aa"/>
    <w:rsid w:val="00885D55"/>
    <w:rPr>
      <w:sz w:val="24"/>
      <w:lang w:val="en-US"/>
    </w:rPr>
  </w:style>
  <w:style w:type="character" w:customStyle="1" w:styleId="FontStyle31">
    <w:name w:val="Font Style31"/>
    <w:basedOn w:val="a0"/>
    <w:rsid w:val="00885D55"/>
    <w:rPr>
      <w:rFonts w:ascii="Times New Roman" w:hAnsi="Times New Roman" w:cs="Times New Roman"/>
      <w:spacing w:val="20"/>
      <w:sz w:val="24"/>
      <w:szCs w:val="24"/>
    </w:rPr>
  </w:style>
  <w:style w:type="paragraph" w:customStyle="1" w:styleId="Style1">
    <w:name w:val="Style1"/>
    <w:basedOn w:val="a"/>
    <w:rsid w:val="006B37B8"/>
    <w:pPr>
      <w:widowControl w:val="0"/>
      <w:suppressAutoHyphens w:val="0"/>
      <w:autoSpaceDE w:val="0"/>
      <w:autoSpaceDN w:val="0"/>
      <w:adjustRightInd w:val="0"/>
      <w:spacing w:line="547" w:lineRule="exact"/>
      <w:jc w:val="center"/>
    </w:pPr>
    <w:rPr>
      <w:lang w:eastAsia="ru-RU"/>
    </w:rPr>
  </w:style>
  <w:style w:type="character" w:customStyle="1" w:styleId="ad">
    <w:name w:val="Основной текст Знак"/>
    <w:basedOn w:val="a0"/>
    <w:link w:val="ab"/>
    <w:rsid w:val="006B37B8"/>
    <w:rPr>
      <w:sz w:val="28"/>
      <w:szCs w:val="24"/>
      <w:lang w:eastAsia="zh-CN"/>
    </w:rPr>
  </w:style>
  <w:style w:type="character" w:customStyle="1" w:styleId="af1">
    <w:name w:val="Основной текст с отступом Знак"/>
    <w:basedOn w:val="a0"/>
    <w:link w:val="af0"/>
    <w:rsid w:val="006B37B8"/>
    <w:rPr>
      <w:sz w:val="28"/>
      <w:lang w:eastAsia="zh-CN"/>
    </w:rPr>
  </w:style>
  <w:style w:type="paragraph" w:customStyle="1" w:styleId="Style2">
    <w:name w:val="Style2"/>
    <w:basedOn w:val="a"/>
    <w:rsid w:val="006B37B8"/>
    <w:pPr>
      <w:widowControl w:val="0"/>
      <w:suppressAutoHyphens w:val="0"/>
      <w:autoSpaceDE w:val="0"/>
      <w:autoSpaceDN w:val="0"/>
      <w:adjustRightInd w:val="0"/>
    </w:pPr>
    <w:rPr>
      <w:lang w:eastAsia="ru-RU"/>
    </w:rPr>
  </w:style>
  <w:style w:type="paragraph" w:customStyle="1" w:styleId="Style4">
    <w:name w:val="Style4"/>
    <w:basedOn w:val="a"/>
    <w:rsid w:val="006B37B8"/>
    <w:pPr>
      <w:widowControl w:val="0"/>
      <w:suppressAutoHyphens w:val="0"/>
      <w:autoSpaceDE w:val="0"/>
      <w:autoSpaceDN w:val="0"/>
      <w:adjustRightInd w:val="0"/>
      <w:spacing w:line="324" w:lineRule="exact"/>
      <w:jc w:val="center"/>
    </w:pPr>
    <w:rPr>
      <w:lang w:eastAsia="ru-RU"/>
    </w:rPr>
  </w:style>
  <w:style w:type="paragraph" w:customStyle="1" w:styleId="Style6">
    <w:name w:val="Style6"/>
    <w:basedOn w:val="a"/>
    <w:rsid w:val="006B37B8"/>
    <w:pPr>
      <w:widowControl w:val="0"/>
      <w:suppressAutoHyphens w:val="0"/>
      <w:autoSpaceDE w:val="0"/>
      <w:autoSpaceDN w:val="0"/>
      <w:adjustRightInd w:val="0"/>
    </w:pPr>
    <w:rPr>
      <w:lang w:eastAsia="ru-RU"/>
    </w:rPr>
  </w:style>
  <w:style w:type="character" w:customStyle="1" w:styleId="FontStyle27">
    <w:name w:val="Font Style27"/>
    <w:basedOn w:val="a0"/>
    <w:rsid w:val="006B37B8"/>
    <w:rPr>
      <w:rFonts w:ascii="Times New Roman" w:hAnsi="Times New Roman" w:cs="Times New Roman"/>
      <w:sz w:val="48"/>
      <w:szCs w:val="48"/>
    </w:rPr>
  </w:style>
  <w:style w:type="character" w:customStyle="1" w:styleId="FontStyle28">
    <w:name w:val="Font Style28"/>
    <w:basedOn w:val="a0"/>
    <w:rsid w:val="006B37B8"/>
    <w:rPr>
      <w:rFonts w:ascii="SimSun" w:eastAsia="SimSun" w:cs="SimSun"/>
      <w:b/>
      <w:bCs/>
      <w:sz w:val="34"/>
      <w:szCs w:val="34"/>
    </w:rPr>
  </w:style>
  <w:style w:type="character" w:customStyle="1" w:styleId="FontStyle29">
    <w:name w:val="Font Style29"/>
    <w:basedOn w:val="a0"/>
    <w:rsid w:val="006B37B8"/>
    <w:rPr>
      <w:rFonts w:ascii="Times New Roman" w:hAnsi="Times New Roman" w:cs="Times New Roman"/>
      <w:b/>
      <w:bCs/>
      <w:spacing w:val="20"/>
      <w:sz w:val="24"/>
      <w:szCs w:val="24"/>
    </w:rPr>
  </w:style>
  <w:style w:type="character" w:customStyle="1" w:styleId="FontStyle33">
    <w:name w:val="Font Style33"/>
    <w:basedOn w:val="a0"/>
    <w:rsid w:val="006B37B8"/>
    <w:rPr>
      <w:rFonts w:ascii="Times New Roman" w:hAnsi="Times New Roman" w:cs="Times New Roman"/>
      <w:b/>
      <w:bCs/>
      <w:spacing w:val="-10"/>
      <w:sz w:val="24"/>
      <w:szCs w:val="24"/>
    </w:rPr>
  </w:style>
  <w:style w:type="paragraph" w:customStyle="1" w:styleId="ConsPlusNonformat">
    <w:name w:val="ConsPlusNonformat"/>
    <w:rsid w:val="00437F0B"/>
    <w:pPr>
      <w:widowControl w:val="0"/>
      <w:autoSpaceDE w:val="0"/>
      <w:autoSpaceDN w:val="0"/>
      <w:adjustRightInd w:val="0"/>
      <w:jc w:val="both"/>
    </w:pPr>
    <w:rPr>
      <w:rFonts w:ascii="Courier New" w:hAnsi="Courier New" w:cs="Courier New"/>
    </w:rPr>
  </w:style>
  <w:style w:type="character" w:customStyle="1" w:styleId="aff">
    <w:name w:val="Другое_"/>
    <w:basedOn w:val="a0"/>
    <w:link w:val="aff0"/>
    <w:rsid w:val="000610E0"/>
    <w:rPr>
      <w:color w:val="616062"/>
    </w:rPr>
  </w:style>
  <w:style w:type="paragraph" w:customStyle="1" w:styleId="aff0">
    <w:name w:val="Другое"/>
    <w:basedOn w:val="a"/>
    <w:link w:val="aff"/>
    <w:rsid w:val="000610E0"/>
    <w:pPr>
      <w:widowControl w:val="0"/>
      <w:suppressAutoHyphens w:val="0"/>
      <w:spacing w:after="40"/>
      <w:ind w:firstLine="400"/>
      <w:jc w:val="left"/>
    </w:pPr>
    <w:rPr>
      <w:color w:val="616062"/>
      <w:sz w:val="20"/>
      <w:szCs w:val="20"/>
      <w:lang w:eastAsia="ru-RU"/>
    </w:rPr>
  </w:style>
  <w:style w:type="character" w:customStyle="1" w:styleId="aff1">
    <w:name w:val="Подпись к таблице_"/>
    <w:basedOn w:val="a0"/>
    <w:link w:val="aff2"/>
    <w:rsid w:val="000610E0"/>
    <w:rPr>
      <w:color w:val="616062"/>
    </w:rPr>
  </w:style>
  <w:style w:type="paragraph" w:customStyle="1" w:styleId="aff2">
    <w:name w:val="Подпись к таблице"/>
    <w:basedOn w:val="a"/>
    <w:link w:val="aff1"/>
    <w:rsid w:val="000610E0"/>
    <w:pPr>
      <w:widowControl w:val="0"/>
      <w:suppressAutoHyphens w:val="0"/>
      <w:ind w:firstLine="660"/>
      <w:jc w:val="left"/>
    </w:pPr>
    <w:rPr>
      <w:color w:val="616062"/>
      <w:sz w:val="20"/>
      <w:szCs w:val="20"/>
      <w:lang w:eastAsia="ru-RU"/>
    </w:rPr>
  </w:style>
  <w:style w:type="paragraph" w:customStyle="1" w:styleId="12">
    <w:name w:val="Основной текст1"/>
    <w:basedOn w:val="a"/>
    <w:link w:val="a8"/>
    <w:rsid w:val="00E0500A"/>
    <w:pPr>
      <w:widowControl w:val="0"/>
      <w:suppressAutoHyphens w:val="0"/>
      <w:spacing w:after="40"/>
      <w:ind w:firstLine="400"/>
      <w:jc w:val="left"/>
    </w:pPr>
    <w:rPr>
      <w:sz w:val="23"/>
      <w:szCs w:val="23"/>
      <w:lang w:val="x-none" w:eastAsia="x-none"/>
    </w:rPr>
  </w:style>
</w:styles>
</file>

<file path=word/webSettings.xml><?xml version="1.0" encoding="utf-8"?>
<w:webSettings xmlns:r="http://schemas.openxmlformats.org/officeDocument/2006/relationships" xmlns:w="http://schemas.openxmlformats.org/wordprocessingml/2006/main">
  <w:divs>
    <w:div w:id="18749559">
      <w:bodyDiv w:val="1"/>
      <w:marLeft w:val="0"/>
      <w:marRight w:val="0"/>
      <w:marTop w:val="0"/>
      <w:marBottom w:val="0"/>
      <w:divBdr>
        <w:top w:val="none" w:sz="0" w:space="0" w:color="auto"/>
        <w:left w:val="none" w:sz="0" w:space="0" w:color="auto"/>
        <w:bottom w:val="none" w:sz="0" w:space="0" w:color="auto"/>
        <w:right w:val="none" w:sz="0" w:space="0" w:color="auto"/>
      </w:divBdr>
    </w:div>
    <w:div w:id="144710709">
      <w:bodyDiv w:val="1"/>
      <w:marLeft w:val="0"/>
      <w:marRight w:val="0"/>
      <w:marTop w:val="0"/>
      <w:marBottom w:val="0"/>
      <w:divBdr>
        <w:top w:val="none" w:sz="0" w:space="0" w:color="auto"/>
        <w:left w:val="none" w:sz="0" w:space="0" w:color="auto"/>
        <w:bottom w:val="none" w:sz="0" w:space="0" w:color="auto"/>
        <w:right w:val="none" w:sz="0" w:space="0" w:color="auto"/>
      </w:divBdr>
    </w:div>
    <w:div w:id="208415603">
      <w:bodyDiv w:val="1"/>
      <w:marLeft w:val="0"/>
      <w:marRight w:val="0"/>
      <w:marTop w:val="0"/>
      <w:marBottom w:val="0"/>
      <w:divBdr>
        <w:top w:val="none" w:sz="0" w:space="0" w:color="auto"/>
        <w:left w:val="none" w:sz="0" w:space="0" w:color="auto"/>
        <w:bottom w:val="none" w:sz="0" w:space="0" w:color="auto"/>
        <w:right w:val="none" w:sz="0" w:space="0" w:color="auto"/>
      </w:divBdr>
    </w:div>
    <w:div w:id="489752355">
      <w:bodyDiv w:val="1"/>
      <w:marLeft w:val="0"/>
      <w:marRight w:val="0"/>
      <w:marTop w:val="0"/>
      <w:marBottom w:val="0"/>
      <w:divBdr>
        <w:top w:val="none" w:sz="0" w:space="0" w:color="auto"/>
        <w:left w:val="none" w:sz="0" w:space="0" w:color="auto"/>
        <w:bottom w:val="none" w:sz="0" w:space="0" w:color="auto"/>
        <w:right w:val="none" w:sz="0" w:space="0" w:color="auto"/>
      </w:divBdr>
    </w:div>
    <w:div w:id="830290717">
      <w:bodyDiv w:val="1"/>
      <w:marLeft w:val="0"/>
      <w:marRight w:val="0"/>
      <w:marTop w:val="0"/>
      <w:marBottom w:val="0"/>
      <w:divBdr>
        <w:top w:val="none" w:sz="0" w:space="0" w:color="auto"/>
        <w:left w:val="none" w:sz="0" w:space="0" w:color="auto"/>
        <w:bottom w:val="none" w:sz="0" w:space="0" w:color="auto"/>
        <w:right w:val="none" w:sz="0" w:space="0" w:color="auto"/>
      </w:divBdr>
    </w:div>
    <w:div w:id="909272523">
      <w:bodyDiv w:val="1"/>
      <w:marLeft w:val="0"/>
      <w:marRight w:val="0"/>
      <w:marTop w:val="0"/>
      <w:marBottom w:val="0"/>
      <w:divBdr>
        <w:top w:val="none" w:sz="0" w:space="0" w:color="auto"/>
        <w:left w:val="none" w:sz="0" w:space="0" w:color="auto"/>
        <w:bottom w:val="none" w:sz="0" w:space="0" w:color="auto"/>
        <w:right w:val="none" w:sz="0" w:space="0" w:color="auto"/>
      </w:divBdr>
    </w:div>
    <w:div w:id="1088385847">
      <w:bodyDiv w:val="1"/>
      <w:marLeft w:val="0"/>
      <w:marRight w:val="0"/>
      <w:marTop w:val="0"/>
      <w:marBottom w:val="0"/>
      <w:divBdr>
        <w:top w:val="none" w:sz="0" w:space="0" w:color="auto"/>
        <w:left w:val="none" w:sz="0" w:space="0" w:color="auto"/>
        <w:bottom w:val="none" w:sz="0" w:space="0" w:color="auto"/>
        <w:right w:val="none" w:sz="0" w:space="0" w:color="auto"/>
      </w:divBdr>
    </w:div>
    <w:div w:id="1089426585">
      <w:bodyDiv w:val="1"/>
      <w:marLeft w:val="0"/>
      <w:marRight w:val="0"/>
      <w:marTop w:val="0"/>
      <w:marBottom w:val="0"/>
      <w:divBdr>
        <w:top w:val="none" w:sz="0" w:space="0" w:color="auto"/>
        <w:left w:val="none" w:sz="0" w:space="0" w:color="auto"/>
        <w:bottom w:val="none" w:sz="0" w:space="0" w:color="auto"/>
        <w:right w:val="none" w:sz="0" w:space="0" w:color="auto"/>
      </w:divBdr>
    </w:div>
    <w:div w:id="1168863910">
      <w:bodyDiv w:val="1"/>
      <w:marLeft w:val="0"/>
      <w:marRight w:val="0"/>
      <w:marTop w:val="0"/>
      <w:marBottom w:val="0"/>
      <w:divBdr>
        <w:top w:val="none" w:sz="0" w:space="0" w:color="auto"/>
        <w:left w:val="none" w:sz="0" w:space="0" w:color="auto"/>
        <w:bottom w:val="none" w:sz="0" w:space="0" w:color="auto"/>
        <w:right w:val="none" w:sz="0" w:space="0" w:color="auto"/>
      </w:divBdr>
    </w:div>
    <w:div w:id="1203907934">
      <w:bodyDiv w:val="1"/>
      <w:marLeft w:val="0"/>
      <w:marRight w:val="0"/>
      <w:marTop w:val="0"/>
      <w:marBottom w:val="0"/>
      <w:divBdr>
        <w:top w:val="none" w:sz="0" w:space="0" w:color="auto"/>
        <w:left w:val="none" w:sz="0" w:space="0" w:color="auto"/>
        <w:bottom w:val="none" w:sz="0" w:space="0" w:color="auto"/>
        <w:right w:val="none" w:sz="0" w:space="0" w:color="auto"/>
      </w:divBdr>
    </w:div>
    <w:div w:id="1415274322">
      <w:bodyDiv w:val="1"/>
      <w:marLeft w:val="0"/>
      <w:marRight w:val="0"/>
      <w:marTop w:val="0"/>
      <w:marBottom w:val="0"/>
      <w:divBdr>
        <w:top w:val="none" w:sz="0" w:space="0" w:color="auto"/>
        <w:left w:val="none" w:sz="0" w:space="0" w:color="auto"/>
        <w:bottom w:val="none" w:sz="0" w:space="0" w:color="auto"/>
        <w:right w:val="none" w:sz="0" w:space="0" w:color="auto"/>
      </w:divBdr>
    </w:div>
    <w:div w:id="1484851509">
      <w:bodyDiv w:val="1"/>
      <w:marLeft w:val="0"/>
      <w:marRight w:val="0"/>
      <w:marTop w:val="0"/>
      <w:marBottom w:val="0"/>
      <w:divBdr>
        <w:top w:val="none" w:sz="0" w:space="0" w:color="auto"/>
        <w:left w:val="none" w:sz="0" w:space="0" w:color="auto"/>
        <w:bottom w:val="none" w:sz="0" w:space="0" w:color="auto"/>
        <w:right w:val="none" w:sz="0" w:space="0" w:color="auto"/>
      </w:divBdr>
    </w:div>
    <w:div w:id="1615017425">
      <w:bodyDiv w:val="1"/>
      <w:marLeft w:val="0"/>
      <w:marRight w:val="0"/>
      <w:marTop w:val="0"/>
      <w:marBottom w:val="0"/>
      <w:divBdr>
        <w:top w:val="none" w:sz="0" w:space="0" w:color="auto"/>
        <w:left w:val="none" w:sz="0" w:space="0" w:color="auto"/>
        <w:bottom w:val="none" w:sz="0" w:space="0" w:color="auto"/>
        <w:right w:val="none" w:sz="0" w:space="0" w:color="auto"/>
      </w:divBdr>
    </w:div>
    <w:div w:id="20037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978B-02C1-4DF8-8897-3F5EB57C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7387</Words>
  <Characters>42109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КОМИТЕТ ПО УПРАВЛЕНИЮ</vt:lpstr>
    </vt:vector>
  </TitlesOfParts>
  <Company>OEM</Company>
  <LinksUpToDate>false</LinksUpToDate>
  <CharactersWithSpaces>49398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dc:title>
  <dc:creator>ADMIN</dc:creator>
  <cp:lastModifiedBy>user</cp:lastModifiedBy>
  <cp:revision>2</cp:revision>
  <cp:lastPrinted>2022-12-14T12:21:00Z</cp:lastPrinted>
  <dcterms:created xsi:type="dcterms:W3CDTF">2022-12-15T08:17:00Z</dcterms:created>
  <dcterms:modified xsi:type="dcterms:W3CDTF">2022-12-15T08:17:00Z</dcterms:modified>
</cp:coreProperties>
</file>